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bookmarkStart w:id="0" w:name="_GoBack"/>
      <w:bookmarkEnd w:id="0"/>
      <w:r>
        <w:rPr>
          <w:rFonts w:ascii="Times New Roman" w:hAnsi="Times New Roman"/>
        </w:rPr>
        <w:t>00.00.00</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INSTITUTION</w:t>
      </w:r>
    </w:p>
    <w:p w:rsidR="00104F32" w:rsidRDefault="00104F32">
      <w:pPr>
        <w:tabs>
          <w:tab w:val="left" w:pos="864"/>
          <w:tab w:val="left" w:pos="1584"/>
          <w:tab w:val="left" w:pos="2258"/>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Building/Facility</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DESIGN PHASE</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 xml:space="preserve">   </w:t>
      </w:r>
      <w:r>
        <w:rPr>
          <w:rFonts w:ascii="Times New Roman" w:hAnsi="Times New Roman"/>
        </w:rPr>
        <w:t>DA# 0000 0000 0000</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center"/>
        <w:rPr>
          <w:rFonts w:ascii="Times New Roman" w:hAnsi="Times New Roman"/>
        </w:rPr>
      </w:pPr>
      <w:r>
        <w:rPr>
          <w:rFonts w:ascii="Times New Roman" w:hAnsi="Times New Roman"/>
          <w:b/>
        </w:rPr>
        <w:t>CONTRACT</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A Contract is hereby made by and between </w:t>
      </w:r>
      <w:r w:rsidR="00786424">
        <w:rPr>
          <w:rFonts w:ascii="Times New Roman" w:hAnsi="Times New Roman"/>
        </w:rPr>
        <w:t>DASNY</w:t>
      </w:r>
      <w:r>
        <w:rPr>
          <w:rFonts w:ascii="Times New Roman" w:hAnsi="Times New Roman"/>
        </w:rPr>
        <w:t>, having its principal office and place of business as 515 Broadway, Albany, New York 12207-2964, hereinafter referred to as the OWNER, and _____________________________________, whose office is located at  ________________________________________________, hereinafter referred to as the CONSTRUCTION MANAGER; and</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intends to _________________________________________</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___________________________________________________________________________, hereinafter referred to as the Project; and</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requires Construction Management Services during the Design Phase, the specific nature of said Services and responsibilities as described herein;</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NOW, THEREFORE</w:t>
      </w:r>
      <w:r>
        <w:rPr>
          <w:rFonts w:ascii="Times New Roman" w:hAnsi="Times New Roman"/>
        </w:rPr>
        <w:t>, the OWNER and the CONSTRUCTION MANAGER hereby mutually covenant and agree as follows:</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I:  SCOPE OF SERVICES</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CONSTRUCTION MANAGER's Services shall include, but not be limited to, all Articles of this Contract and all Services enumerated in Appendix "A", entitled </w:t>
      </w:r>
      <w:r>
        <w:rPr>
          <w:rFonts w:ascii="Times New Roman" w:hAnsi="Times New Roman"/>
          <w:u w:val="single"/>
        </w:rPr>
        <w:t>SCOPE OF SERVICES</w:t>
      </w:r>
      <w:r>
        <w:rPr>
          <w:rFonts w:ascii="Times New Roman" w:hAnsi="Times New Roman"/>
        </w:rPr>
        <w:t xml:space="preserve">, (hereinafter the Work), which is attached to and made a part hereof.  </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II:  ADDITIONAL SERVICES</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reserves the right to direct the CONSTRUCTION MANAGER to provide Additional Services and the CONSTRUCTION MANAGER shall provide said Additional Services when so directed.  </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 xml:space="preserve">ARTICLE III:  EXTRA </w:t>
      </w:r>
      <w:smartTag w:uri="urn:schemas-microsoft-com:office:smarttags" w:element="stockticker">
        <w:r>
          <w:rPr>
            <w:rFonts w:ascii="Times New Roman" w:hAnsi="Times New Roman"/>
            <w:b/>
            <w:u w:val="single"/>
          </w:rPr>
          <w:t>WORK</w:t>
        </w:r>
      </w:smartTag>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975278"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If the CONSTRUCTION MANAGER believes that any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 xml:space="preserve"> </w:t>
      </w:r>
    </w:p>
    <w:p w:rsidR="00975278" w:rsidRPr="00975278" w:rsidRDefault="00975278" w:rsidP="00975278">
      <w:pPr>
        <w:tabs>
          <w:tab w:val="left" w:pos="1620"/>
        </w:tabs>
        <w:rPr>
          <w:rFonts w:ascii="Times New Roman" w:hAnsi="Times New Roman"/>
          <w:b/>
          <w:u w:val="single"/>
        </w:rPr>
      </w:pPr>
      <w:r w:rsidRPr="00975278">
        <w:rPr>
          <w:rFonts w:ascii="Comic Sans MS" w:hAnsi="Comic Sans MS"/>
        </w:rPr>
        <w:tab/>
      </w:r>
      <w:r w:rsidRPr="00975278">
        <w:rPr>
          <w:rFonts w:ascii="Times New Roman" w:hAnsi="Times New Roman"/>
          <w:b/>
          <w:u w:val="single"/>
        </w:rPr>
        <w:t>A</w:t>
      </w:r>
      <w:r>
        <w:rPr>
          <w:rFonts w:ascii="Times New Roman" w:hAnsi="Times New Roman"/>
          <w:b/>
          <w:u w:val="single"/>
        </w:rPr>
        <w:t xml:space="preserve">RTICLE IV: </w:t>
      </w:r>
      <w:r w:rsidRPr="00975278">
        <w:rPr>
          <w:rFonts w:ascii="Times New Roman" w:hAnsi="Times New Roman"/>
          <w:b/>
          <w:u w:val="single"/>
        </w:rPr>
        <w:t xml:space="preserve"> M</w:t>
      </w:r>
      <w:r>
        <w:rPr>
          <w:rFonts w:ascii="Times New Roman" w:hAnsi="Times New Roman"/>
          <w:b/>
          <w:u w:val="single"/>
        </w:rPr>
        <w:t>/</w:t>
      </w:r>
      <w:r w:rsidRPr="00975278">
        <w:rPr>
          <w:rFonts w:ascii="Times New Roman" w:hAnsi="Times New Roman"/>
          <w:b/>
          <w:u w:val="single"/>
        </w:rPr>
        <w:t>WBE C</w:t>
      </w:r>
      <w:r>
        <w:rPr>
          <w:rFonts w:ascii="Times New Roman" w:hAnsi="Times New Roman"/>
          <w:b/>
          <w:u w:val="single"/>
        </w:rPr>
        <w:t xml:space="preserve">ONTRACT </w:t>
      </w:r>
      <w:r w:rsidRPr="00975278">
        <w:rPr>
          <w:rFonts w:ascii="Times New Roman" w:hAnsi="Times New Roman"/>
          <w:b/>
          <w:u w:val="single"/>
        </w:rPr>
        <w:t>G</w:t>
      </w:r>
      <w:r>
        <w:rPr>
          <w:rFonts w:ascii="Times New Roman" w:hAnsi="Times New Roman"/>
          <w:b/>
          <w:u w:val="single"/>
        </w:rPr>
        <w:t>OALS</w:t>
      </w:r>
    </w:p>
    <w:p w:rsidR="00975278" w:rsidRPr="00975278" w:rsidRDefault="00975278" w:rsidP="00975278">
      <w:pPr>
        <w:tabs>
          <w:tab w:val="left" w:pos="1620"/>
        </w:tabs>
        <w:rPr>
          <w:rFonts w:ascii="Times New Roman" w:hAnsi="Times New Roman"/>
          <w:u w:val="single"/>
        </w:rPr>
      </w:pPr>
    </w:p>
    <w:p w:rsidR="00104F32" w:rsidRDefault="00975278" w:rsidP="00975278">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sidRPr="00975278">
        <w:rPr>
          <w:rFonts w:ascii="Times New Roman" w:hAnsi="Times New Roman"/>
        </w:rPr>
        <w:t xml:space="preserve">The N.Y.S. certified Minority and Women-owned Business Enterprise (M/WBE) goals for this contract are </w:t>
      </w:r>
      <w:r w:rsidRPr="00877B75">
        <w:rPr>
          <w:rFonts w:ascii="Times New Roman" w:hAnsi="Times New Roman"/>
          <w:highlight w:val="yellow"/>
        </w:rPr>
        <w:t>%MBE</w:t>
      </w:r>
      <w:r w:rsidR="005F6D9A">
        <w:rPr>
          <w:rFonts w:ascii="Times New Roman" w:hAnsi="Times New Roman"/>
          <w:highlight w:val="yellow"/>
        </w:rPr>
        <w:t xml:space="preserve"> </w:t>
      </w:r>
      <w:r w:rsidR="00A670B3">
        <w:rPr>
          <w:rFonts w:ascii="Times New Roman" w:hAnsi="Times New Roman"/>
          <w:highlight w:val="yellow"/>
        </w:rPr>
        <w:t xml:space="preserve">&amp; </w:t>
      </w:r>
      <w:r w:rsidRPr="00877B75">
        <w:rPr>
          <w:rFonts w:ascii="Times New Roman" w:hAnsi="Times New Roman"/>
          <w:highlight w:val="yellow"/>
        </w:rPr>
        <w:t>%WBE</w:t>
      </w:r>
      <w:r w:rsidRPr="00975278">
        <w:rPr>
          <w:rFonts w:ascii="Times New Roman" w:hAnsi="Times New Roman"/>
        </w:rPr>
        <w:t>. The  goals refer to the utilization of M/WBE sub-consultants on DASNY Professional Services Contracts.</w:t>
      </w:r>
    </w:p>
    <w:p w:rsidR="00877B75" w:rsidRPr="00975278" w:rsidRDefault="00877B75" w:rsidP="00975278">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V:  CONSULTANTS</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may retain a Consultant or Consultants to furnish Services throughout the term of this Contract, and the CONSTRUCTION MANAGER shall cooperate with said Consultant or Consultants.  </w:t>
      </w:r>
    </w:p>
    <w:p w:rsidR="00104F32" w:rsidRDefault="00104F32">
      <w:pPr>
        <w:tabs>
          <w:tab w:val="left" w:pos="864"/>
          <w:tab w:val="left" w:pos="1584"/>
          <w:tab w:val="left" w:pos="2304"/>
          <w:tab w:val="left" w:pos="3024"/>
          <w:tab w:val="left" w:pos="3744"/>
          <w:tab w:val="left" w:pos="4464"/>
          <w:tab w:val="left" w:pos="5184"/>
          <w:tab w:val="left" w:pos="5904"/>
          <w:tab w:val="left" w:pos="6624"/>
          <w:tab w:val="left" w:pos="7344"/>
        </w:tabs>
        <w:ind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w:t>
      </w:r>
      <w:r w:rsidR="00CD61D8">
        <w:rPr>
          <w:rFonts w:ascii="Times New Roman" w:hAnsi="Times New Roman"/>
          <w:b/>
          <w:u w:val="single"/>
        </w:rPr>
        <w:t>I</w:t>
      </w:r>
      <w:r>
        <w:rPr>
          <w:rFonts w:ascii="Times New Roman" w:hAnsi="Times New Roman"/>
          <w:b/>
          <w:u w:val="single"/>
        </w:rPr>
        <w:t>:  PROVISION FOR PAYMENT</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A.</w:t>
      </w:r>
      <w:r>
        <w:rPr>
          <w:rFonts w:ascii="Times New Roman" w:hAnsi="Times New Roman"/>
        </w:rPr>
        <w:tab/>
        <w:t>DESIGN PHASE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For satisfactory performance of all Design Phase Services pursuant to Appendix "A", the OWNER shall pay, and the CONSTRUCTION MANAGER agrees to accept, as full compensation, the following:</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1.</w:t>
      </w:r>
      <w:r>
        <w:rPr>
          <w:rFonts w:ascii="Times New Roman" w:hAnsi="Times New Roman"/>
        </w:rPr>
        <w:tab/>
      </w:r>
      <w:r>
        <w:rPr>
          <w:rFonts w:ascii="Times New Roman" w:hAnsi="Times New Roman"/>
          <w:u w:val="single"/>
        </w:rPr>
        <w:t>Actual Direct Salary</w:t>
      </w:r>
      <w:r>
        <w:rPr>
          <w:rFonts w:ascii="Times New Roman" w:hAnsi="Times New Roman"/>
        </w:rPr>
        <w:t xml:space="preserve"> of all technical employees of the CONSTRUCTION MANAGER assigned to the Project.  </w:t>
      </w:r>
      <w:r>
        <w:rPr>
          <w:rFonts w:ascii="Times New Roman" w:hAnsi="Times New Roman"/>
          <w:u w:val="single"/>
        </w:rPr>
        <w:t>Actual Direct Salary</w:t>
      </w:r>
      <w:r>
        <w:rPr>
          <w:rFonts w:ascii="Times New Roman" w:hAnsi="Times New Roman"/>
        </w:rPr>
        <w:t xml:space="preserve">, as used herein, shall not include allowances for insurance, payroll taxes, or other benefits listed in item A.2., </w:t>
      </w:r>
      <w:r>
        <w:rPr>
          <w:rFonts w:ascii="Times New Roman" w:hAnsi="Times New Roman"/>
          <w:u w:val="single"/>
        </w:rPr>
        <w:t>Fringe Benefits</w:t>
      </w:r>
      <w:r>
        <w:rPr>
          <w:rFonts w:ascii="Times New Roman" w:hAnsi="Times New Roman"/>
        </w:rPr>
        <w:t>.</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Employees shall be paid their regular rate of pay while on vacation, holiday, and sick leave only in proportion to the period of time in which they are working on the Project.  The CONSTRUCTION MANAGER's leave payment policy is subject to pre-approval by the OWNER.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For the purpose of this Article, Technical Employees shall mean employees trained in areas of technical competence, such as architecture, engineering, drafting, survey, and related specialties, but shall not include clerical, typing or stenographic assistance, or principals.  Pay rates for technical employees and their appropriate titles are listed in Appendix "B",  entitled </w:t>
      </w:r>
      <w:r>
        <w:rPr>
          <w:rFonts w:ascii="Times New Roman" w:hAnsi="Times New Roman"/>
          <w:b/>
          <w:bCs/>
          <w:u w:val="single"/>
        </w:rPr>
        <w:t xml:space="preserve">SCHEDULE OF APPROVED PERSONNEL CLASSIFICATIONS </w:t>
      </w:r>
      <w:smartTag w:uri="urn:schemas-microsoft-com:office:smarttags" w:element="stockticker">
        <w:r>
          <w:rPr>
            <w:rFonts w:ascii="Times New Roman" w:hAnsi="Times New Roman"/>
            <w:b/>
            <w:bCs/>
            <w:u w:val="single"/>
          </w:rPr>
          <w:t>AND</w:t>
        </w:r>
      </w:smartTag>
      <w:r>
        <w:rPr>
          <w:rFonts w:ascii="Times New Roman" w:hAnsi="Times New Roman"/>
          <w:b/>
          <w:bCs/>
          <w:u w:val="single"/>
        </w:rPr>
        <w:t xml:space="preserve"> MAXIMUM DIRECT SALARY RATES</w:t>
      </w:r>
      <w:r>
        <w:rPr>
          <w:rFonts w:ascii="Times New Roman" w:hAnsi="Times New Roman"/>
        </w:rPr>
        <w:t xml:space="preserve">, which is attached to and made a part hereof.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Certified payroll records for all employees for which reimbursement is sought under Article V.A. shall be supplied to the OWNER upon request and made available to the OWNER for inspection or audit at the OWNER's option at any time during the life of this Contract and for a period of six (6) years after final payment.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Reimbursement to the CONSTRUCTION MANAGER for </w:t>
      </w:r>
      <w:r>
        <w:rPr>
          <w:rFonts w:ascii="Times New Roman" w:hAnsi="Times New Roman"/>
          <w:u w:val="single"/>
        </w:rPr>
        <w:t>Actual Direct Salary</w:t>
      </w:r>
      <w:r>
        <w:rPr>
          <w:rFonts w:ascii="Times New Roman" w:hAnsi="Times New Roman"/>
        </w:rPr>
        <w:t xml:space="preserve"> costs for Design Phase Services shall Not Exceed _________________________________________________________________ and 00/100 Dollars ($____________).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2. </w:t>
      </w:r>
      <w:r>
        <w:rPr>
          <w:rFonts w:ascii="Times New Roman" w:hAnsi="Times New Roman"/>
        </w:rPr>
        <w:tab/>
      </w:r>
      <w:r>
        <w:rPr>
          <w:rFonts w:ascii="Times New Roman" w:hAnsi="Times New Roman"/>
          <w:u w:val="single"/>
        </w:rPr>
        <w:t>Fringe Benefits</w:t>
      </w:r>
      <w:r>
        <w:rPr>
          <w:rFonts w:ascii="Times New Roman" w:hAnsi="Times New Roman"/>
        </w:rPr>
        <w:t xml:space="preserve"> are the cost to the CONSTRUCTION MANAGER of </w:t>
      </w:r>
      <w:r>
        <w:rPr>
          <w:rFonts w:ascii="Times New Roman" w:hAnsi="Times New Roman"/>
          <w:u w:val="single"/>
        </w:rPr>
        <w:t>Fringe Benefits</w:t>
      </w:r>
      <w:r>
        <w:rPr>
          <w:rFonts w:ascii="Times New Roman" w:hAnsi="Times New Roman"/>
        </w:rPr>
        <w:t xml:space="preserve"> applicable to </w:t>
      </w:r>
      <w:r>
        <w:rPr>
          <w:rFonts w:ascii="Times New Roman" w:hAnsi="Times New Roman"/>
          <w:u w:val="single"/>
        </w:rPr>
        <w:t>Actual Direct Salary</w:t>
      </w:r>
      <w:r>
        <w:rPr>
          <w:rFonts w:ascii="Times New Roman" w:hAnsi="Times New Roman"/>
        </w:rPr>
        <w:t xml:space="preserve"> costs pursuant to Article V.A.1. above.  Allowable </w:t>
      </w:r>
      <w:r>
        <w:rPr>
          <w:rFonts w:ascii="Times New Roman" w:hAnsi="Times New Roman"/>
          <w:u w:val="single"/>
        </w:rPr>
        <w:t>Fringe Benefit</w:t>
      </w:r>
      <w:r>
        <w:rPr>
          <w:rFonts w:ascii="Times New Roman" w:hAnsi="Times New Roman"/>
        </w:rPr>
        <w:t xml:space="preserve"> items as provided for herein shall be limited to the following specific items:</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t>a.</w:t>
      </w:r>
      <w:r>
        <w:rPr>
          <w:rFonts w:ascii="Times New Roman" w:hAnsi="Times New Roman"/>
        </w:rPr>
        <w:tab/>
        <w:t>F.I.C.A.;</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b.</w:t>
      </w:r>
      <w:r>
        <w:rPr>
          <w:rFonts w:ascii="Times New Roman" w:hAnsi="Times New Roman"/>
        </w:rPr>
        <w:tab/>
        <w:t>Federal Unemployment Insurance;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c.</w:t>
      </w:r>
      <w:r>
        <w:rPr>
          <w:rFonts w:ascii="Times New Roman" w:hAnsi="Times New Roman"/>
        </w:rPr>
        <w:tab/>
        <w:t>State Unemployment Insurance;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d.</w:t>
      </w:r>
      <w:r>
        <w:rPr>
          <w:rFonts w:ascii="Times New Roman" w:hAnsi="Times New Roman"/>
        </w:rPr>
        <w:tab/>
        <w:t>NYS Workers Compensation;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e.</w:t>
      </w:r>
      <w:r>
        <w:rPr>
          <w:rFonts w:ascii="Times New Roman" w:hAnsi="Times New Roman"/>
        </w:rPr>
        <w:tab/>
        <w:t>Life Insurance;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f.</w:t>
      </w:r>
      <w:r>
        <w:rPr>
          <w:rFonts w:ascii="Times New Roman" w:hAnsi="Times New Roman"/>
        </w:rPr>
        <w:tab/>
        <w:t>Accidental Death and Dismemberment;</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g.</w:t>
      </w:r>
      <w:r>
        <w:rPr>
          <w:rFonts w:ascii="Times New Roman" w:hAnsi="Times New Roman"/>
        </w:rPr>
        <w:tab/>
        <w:t>NYS Disability Insurance;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h.</w:t>
      </w:r>
      <w:r>
        <w:rPr>
          <w:rFonts w:ascii="Times New Roman" w:hAnsi="Times New Roman"/>
        </w:rPr>
        <w:tab/>
        <w:t>Group Hospitalization;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i.</w:t>
      </w:r>
      <w:r>
        <w:rPr>
          <w:rFonts w:ascii="Times New Roman" w:hAnsi="Times New Roman"/>
        </w:rPr>
        <w:tab/>
        <w:t>Pension Plan; and</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j.</w:t>
      </w:r>
      <w:r>
        <w:rPr>
          <w:rFonts w:ascii="Times New Roman" w:hAnsi="Times New Roman"/>
        </w:rPr>
        <w:tab/>
        <w:t xml:space="preserve">Group Travel Accident Insurance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Reimbursement to the CONSTRUCTION MANAGER for </w:t>
      </w:r>
      <w:r>
        <w:rPr>
          <w:rFonts w:ascii="Times New Roman" w:hAnsi="Times New Roman"/>
          <w:u w:val="single"/>
        </w:rPr>
        <w:t>Fringe Benefit</w:t>
      </w:r>
      <w:r>
        <w:rPr>
          <w:rFonts w:ascii="Times New Roman" w:hAnsi="Times New Roman"/>
        </w:rPr>
        <w:t xml:space="preserve"> costs for Design Phase Services shall be paid at __% of the </w:t>
      </w:r>
      <w:r>
        <w:rPr>
          <w:rFonts w:ascii="Times New Roman" w:hAnsi="Times New Roman"/>
          <w:u w:val="single"/>
        </w:rPr>
        <w:t>Actual Direct Salary</w:t>
      </w:r>
      <w:r>
        <w:rPr>
          <w:rFonts w:ascii="Times New Roman" w:hAnsi="Times New Roman"/>
        </w:rPr>
        <w:t xml:space="preserve"> costs and shall Not Exceed _______________________________________________________ and 00/100 Dollars ($   ,   .00).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 xml:space="preserve">Total </w:t>
      </w:r>
      <w:r>
        <w:rPr>
          <w:rFonts w:ascii="Times New Roman" w:hAnsi="Times New Roman"/>
          <w:u w:val="single"/>
        </w:rPr>
        <w:t>Actual Direct Salaries</w:t>
      </w:r>
      <w:r>
        <w:rPr>
          <w:rFonts w:ascii="Times New Roman" w:hAnsi="Times New Roman"/>
        </w:rPr>
        <w:t xml:space="preserve"> and </w:t>
      </w:r>
      <w:r>
        <w:rPr>
          <w:rFonts w:ascii="Times New Roman" w:hAnsi="Times New Roman"/>
          <w:u w:val="single"/>
        </w:rPr>
        <w:t>Fringe Benefits</w:t>
      </w:r>
      <w:r>
        <w:rPr>
          <w:rFonts w:ascii="Times New Roman" w:hAnsi="Times New Roman"/>
        </w:rPr>
        <w:t xml:space="preserve">    $ ,   ,    </w:t>
      </w:r>
      <w:smartTag w:uri="urn:schemas-microsoft-com:office:smarttags" w:element="stockticker">
        <w:r>
          <w:rPr>
            <w:rFonts w:ascii="Times New Roman" w:hAnsi="Times New Roman"/>
          </w:rPr>
          <w:t>NTE</w:t>
        </w:r>
      </w:smartTag>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3.</w:t>
      </w:r>
      <w:r>
        <w:rPr>
          <w:rFonts w:ascii="Times New Roman" w:hAnsi="Times New Roman"/>
        </w:rPr>
        <w:tab/>
      </w:r>
      <w:r>
        <w:rPr>
          <w:rFonts w:ascii="Times New Roman" w:hAnsi="Times New Roman"/>
          <w:u w:val="single"/>
        </w:rPr>
        <w:t>Design Phase Fee</w:t>
      </w:r>
      <w:r>
        <w:rPr>
          <w:rFonts w:ascii="Times New Roman" w:hAnsi="Times New Roman"/>
        </w:rPr>
        <w:t xml:space="preserve"> is currently estimated in the amount of _______________________________________________ and 00/100 Dollars ($   .00).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w:t>
      </w:r>
      <w:r>
        <w:rPr>
          <w:rFonts w:ascii="Times New Roman" w:hAnsi="Times New Roman"/>
          <w:u w:val="single"/>
        </w:rPr>
        <w:t>Design Phase Fee</w:t>
      </w:r>
      <w:r>
        <w:rPr>
          <w:rFonts w:ascii="Times New Roman" w:hAnsi="Times New Roman"/>
        </w:rPr>
        <w:t xml:space="preserve">, pursuant to Article V.A.3., </w:t>
      </w:r>
      <w:r>
        <w:rPr>
          <w:rFonts w:ascii="Times New Roman" w:hAnsi="Times New Roman"/>
          <w:u w:val="single"/>
        </w:rPr>
        <w:t>is not a fixed fee</w:t>
      </w:r>
      <w:r>
        <w:rPr>
          <w:rFonts w:ascii="Times New Roman" w:hAnsi="Times New Roman"/>
        </w:rPr>
        <w:t xml:space="preserve"> and is payable as a percentage of the total monthly cost for </w:t>
      </w:r>
      <w:r>
        <w:rPr>
          <w:rFonts w:ascii="Times New Roman" w:hAnsi="Times New Roman"/>
          <w:u w:val="single"/>
        </w:rPr>
        <w:t>Actual Direct Salaries</w:t>
      </w:r>
      <w:r>
        <w:rPr>
          <w:rFonts w:ascii="Times New Roman" w:hAnsi="Times New Roman"/>
        </w:rPr>
        <w:t>.</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fee shall be __% of the total cost for </w:t>
      </w:r>
      <w:r>
        <w:rPr>
          <w:rFonts w:ascii="Times New Roman" w:hAnsi="Times New Roman"/>
          <w:u w:val="single"/>
        </w:rPr>
        <w:t>Actual Direct Salary</w:t>
      </w:r>
      <w:r>
        <w:rPr>
          <w:rFonts w:ascii="Times New Roman" w:hAnsi="Times New Roman"/>
        </w:rPr>
        <w:t xml:space="preserve"> expended during the month.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4.</w:t>
      </w:r>
      <w:r>
        <w:rPr>
          <w:rFonts w:ascii="Times New Roman" w:hAnsi="Times New Roman"/>
        </w:rPr>
        <w:tab/>
      </w:r>
      <w:r>
        <w:rPr>
          <w:rFonts w:ascii="Times New Roman" w:hAnsi="Times New Roman"/>
          <w:u w:val="single"/>
        </w:rPr>
        <w:t>Miscellaneous Reimbursable Costs</w:t>
      </w:r>
      <w:r>
        <w:rPr>
          <w:rFonts w:ascii="Times New Roman" w:hAnsi="Times New Roman"/>
        </w:rPr>
        <w:t xml:space="preserve"> as approved by the OWNER.  An allowance for </w:t>
      </w:r>
      <w:r>
        <w:rPr>
          <w:rFonts w:ascii="Times New Roman" w:hAnsi="Times New Roman"/>
          <w:u w:val="single"/>
        </w:rPr>
        <w:t>Miscellaneous Reimbursable Costs</w:t>
      </w:r>
      <w:r>
        <w:rPr>
          <w:rFonts w:ascii="Times New Roman" w:hAnsi="Times New Roman"/>
        </w:rPr>
        <w:t xml:space="preserve"> is hereby established in the Not to Exceed amount of _______________________ _______________________________ and 00/100 Dollars ($   ,   .00).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5.</w:t>
      </w:r>
      <w:r>
        <w:rPr>
          <w:rFonts w:ascii="Times New Roman" w:hAnsi="Times New Roman"/>
        </w:rPr>
        <w:tab/>
        <w:t xml:space="preserve">The </w:t>
      </w:r>
      <w:r>
        <w:rPr>
          <w:rFonts w:ascii="Times New Roman" w:hAnsi="Times New Roman"/>
          <w:u w:val="single"/>
        </w:rPr>
        <w:t>MAXIMUM AMOUNT PAYABLE</w:t>
      </w:r>
      <w:r>
        <w:rPr>
          <w:rFonts w:ascii="Times New Roman" w:hAnsi="Times New Roman"/>
        </w:rPr>
        <w:t xml:space="preserve"> to the CONSTRUCTION MANAGER for all Services required pursuant to this Design Phase shall be the sum of paragraphs 1., 2., 3., and 4. of Article V.A. and shall Not Exceed ___________________________________________________________ _____________________________ and 00/100 Dollars ($ ,   ,   .00).  </w:t>
      </w:r>
    </w:p>
    <w:p w:rsidR="00DD299D" w:rsidRDefault="00DD299D">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w:t>
      </w:r>
      <w:r>
        <w:rPr>
          <w:rFonts w:ascii="Times New Roman" w:hAnsi="Times New Roman"/>
          <w:u w:val="single"/>
        </w:rPr>
        <w:t>MAXIMUM AMOUNT PAYABLE</w:t>
      </w:r>
      <w:r>
        <w:rPr>
          <w:rFonts w:ascii="Times New Roman" w:hAnsi="Times New Roman"/>
        </w:rPr>
        <w:t xml:space="preserve"> is summarized in Appendix "C", entitled </w:t>
      </w:r>
      <w:r>
        <w:rPr>
          <w:rFonts w:ascii="Times New Roman" w:hAnsi="Times New Roman"/>
          <w:u w:val="single"/>
        </w:rPr>
        <w:t>SUMMARY OF PAYMENTS</w:t>
      </w:r>
      <w:r>
        <w:rPr>
          <w:rFonts w:ascii="Times New Roman" w:hAnsi="Times New Roman"/>
        </w:rPr>
        <w:t xml:space="preserve">, which is attached to and made a part hereof.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rPr>
      </w:pPr>
      <w:r>
        <w:rPr>
          <w:rFonts w:ascii="Times New Roman" w:hAnsi="Times New Roman"/>
        </w:rPr>
        <w:tab/>
        <w:t xml:space="preserve">Payments for Services shall be made monthly in proportion to Services performed and approved by the OWNER.  Payments shall be requisitioned on the OWNER's form, </w:t>
      </w:r>
      <w:r>
        <w:rPr>
          <w:rFonts w:ascii="Times New Roman" w:hAnsi="Times New Roman"/>
          <w:b/>
          <w:u w:val="single"/>
        </w:rPr>
        <w:t>PROFESSIONAL SERVICES CONTRACT PAYMENT REQUISITION</w:t>
      </w:r>
      <w:r>
        <w:rPr>
          <w:rFonts w:ascii="Times New Roman" w:hAnsi="Times New Roman"/>
        </w:rPr>
        <w:t xml:space="preserve"> with accompanying certified payroll copy, </w:t>
      </w:r>
      <w:r>
        <w:rPr>
          <w:rFonts w:ascii="Times New Roman" w:hAnsi="Times New Roman"/>
          <w:u w:val="single"/>
        </w:rPr>
        <w:t>Compliance Report</w:t>
      </w:r>
      <w:r>
        <w:rPr>
          <w:rFonts w:ascii="Times New Roman" w:hAnsi="Times New Roman"/>
        </w:rPr>
        <w:t>, and other appropriate backup.  Certified payroll shall show the names and rates of pay of all personnel performing services during the payment period, and their position classification.  Only said form shall be used for reimbursement of Services.</w:t>
      </w:r>
    </w:p>
    <w:p w:rsidR="00104F32" w:rsidRDefault="00104F32">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rPr>
      </w:pPr>
    </w:p>
    <w:p w:rsidR="00104F32" w:rsidRDefault="00104F32">
      <w:pPr>
        <w:ind w:left="900" w:right="810"/>
        <w:jc w:val="both"/>
        <w:rPr>
          <w:rFonts w:ascii="Times New Roman" w:hAnsi="Times New Roman"/>
        </w:rPr>
      </w:pPr>
      <w:r>
        <w:rPr>
          <w:rFonts w:ascii="Times New Roman" w:hAnsi="Times New Roman"/>
        </w:rPr>
        <w:t>The CONSTRUCTION MANAGER is required to submit payment requests to the OWNER, on behalf of subconsultants, within thirty (30) days of receiving approvable subconsultant invoices.</w:t>
      </w:r>
    </w:p>
    <w:p w:rsidR="00D356E1" w:rsidRPr="00D356E1" w:rsidRDefault="00D356E1" w:rsidP="00D356E1">
      <w:pPr>
        <w:ind w:left="900" w:right="810"/>
        <w:jc w:val="both"/>
        <w:rPr>
          <w:rFonts w:ascii="Times New Roman" w:hAnsi="Times New Roman"/>
        </w:rPr>
      </w:pPr>
    </w:p>
    <w:p w:rsidR="00D356E1" w:rsidRPr="00D356E1" w:rsidRDefault="00D356E1" w:rsidP="00D356E1">
      <w:pPr>
        <w:ind w:left="900" w:right="720"/>
        <w:jc w:val="both"/>
        <w:rPr>
          <w:rFonts w:ascii="Times New Roman" w:hAnsi="Times New Roman"/>
        </w:rPr>
      </w:pPr>
      <w:r w:rsidRPr="00BB4C76">
        <w:rPr>
          <w:rFonts w:ascii="Times New Roman" w:hAnsi="Times New Roman"/>
        </w:rPr>
        <w:t>The OWNER may, at its sole discretion deny payment to the Professional for:  1) failure to invoice for services within 90 days of the services being rendered, 2) invoices provided without proper back-up documentation as defined in the contract.</w:t>
      </w:r>
    </w:p>
    <w:p w:rsidR="00104F32" w:rsidRPr="00D356E1" w:rsidRDefault="00104F32" w:rsidP="00D356E1">
      <w:pPr>
        <w:ind w:left="900" w:right="810"/>
        <w:jc w:val="both"/>
        <w:rPr>
          <w:rFonts w:ascii="Times New Roman" w:hAnsi="Times New Roman"/>
        </w:rPr>
      </w:pPr>
    </w:p>
    <w:p w:rsidR="00104F32" w:rsidRDefault="00104F32">
      <w:pPr>
        <w:ind w:left="900" w:right="900"/>
        <w:rPr>
          <w:rFonts w:ascii="Times New Roman" w:hAnsi="Times New Roman"/>
          <w:b/>
        </w:rPr>
      </w:pPr>
      <w:r>
        <w:rPr>
          <w:rFonts w:ascii="Times New Roman" w:hAnsi="Times New Roman"/>
        </w:rPr>
        <w:tab/>
        <w:t xml:space="preserve">  </w:t>
      </w:r>
      <w:r>
        <w:rPr>
          <w:rFonts w:ascii="Times New Roman" w:hAnsi="Times New Roman"/>
          <w:b/>
          <w:bCs/>
          <w:u w:val="single"/>
        </w:rPr>
        <w:t>ARTICLE VI</w:t>
      </w:r>
      <w:r w:rsidR="00CD61D8">
        <w:rPr>
          <w:rFonts w:ascii="Times New Roman" w:hAnsi="Times New Roman"/>
          <w:b/>
          <w:bCs/>
          <w:u w:val="single"/>
        </w:rPr>
        <w:t>I</w:t>
      </w:r>
      <w:r>
        <w:rPr>
          <w:rFonts w:ascii="Times New Roman" w:hAnsi="Times New Roman"/>
          <w:b/>
          <w:bCs/>
          <w:u w:val="single"/>
        </w:rPr>
        <w:t xml:space="preserve">: </w:t>
      </w:r>
      <w:r>
        <w:rPr>
          <w:rFonts w:ascii="Times New Roman" w:hAnsi="Times New Roman"/>
          <w:b/>
          <w:u w:val="single"/>
        </w:rPr>
        <w:t>WITHHOLDING OF PAYMENTS</w:t>
      </w:r>
    </w:p>
    <w:p w:rsidR="00104F32" w:rsidRDefault="00104F32">
      <w:pPr>
        <w:ind w:left="900" w:right="900"/>
        <w:rPr>
          <w:rFonts w:ascii="Times New Roman" w:hAnsi="Times New Roman"/>
          <w:b/>
        </w:rPr>
      </w:pPr>
    </w:p>
    <w:p w:rsidR="00104F32" w:rsidRDefault="00104F32">
      <w:pPr>
        <w:ind w:left="900" w:right="900"/>
        <w:jc w:val="both"/>
        <w:rPr>
          <w:rFonts w:ascii="Times New Roman" w:hAnsi="Times New Roman"/>
        </w:rPr>
      </w:pPr>
      <w:r>
        <w:rPr>
          <w:rFonts w:ascii="Times New Roman" w:hAnsi="Times New Roman"/>
        </w:rPr>
        <w:t>The OWNER may withhold from the CONSTRUCTION MANAGER any part of any payment as may, in the judgment of the OWNER, be necessary:</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1.</w:t>
      </w:r>
      <w:r>
        <w:rPr>
          <w:rFonts w:ascii="Times New Roman" w:hAnsi="Times New Roman"/>
        </w:rPr>
        <w:tab/>
        <w:t>to assure payment of  just claims of any persons supplying labor or materials for the Work;</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2.</w:t>
      </w:r>
      <w:r>
        <w:rPr>
          <w:rFonts w:ascii="Times New Roman" w:hAnsi="Times New Roman"/>
        </w:rPr>
        <w:tab/>
        <w:t xml:space="preserve">to protect the OWNER from loss due to defective Work not remedied; </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3.</w:t>
      </w:r>
      <w:r>
        <w:rPr>
          <w:rFonts w:ascii="Times New Roman" w:hAnsi="Times New Roman"/>
        </w:rPr>
        <w:tab/>
        <w:t>to protect the OWNER, Client, Construction Manager, if applicable, or other such entities as identified by the OWNER as Additional Insureds from loss due to failure to defend, loss due to injury to persons or damage to the Work or property of others caused by the act or neglect of the CONSTRUCTION MANAGER or Subconsultant;</w:t>
      </w:r>
    </w:p>
    <w:p w:rsidR="00104F32" w:rsidRDefault="00104F32">
      <w:pPr>
        <w:ind w:left="900" w:right="900"/>
        <w:jc w:val="both"/>
        <w:rPr>
          <w:rFonts w:ascii="Times New Roman" w:hAnsi="Times New Roman"/>
        </w:rPr>
      </w:pPr>
    </w:p>
    <w:p w:rsidR="00104F32" w:rsidRDefault="00104F32">
      <w:pPr>
        <w:numPr>
          <w:ilvl w:val="0"/>
          <w:numId w:val="1"/>
        </w:numPr>
        <w:ind w:right="900"/>
        <w:jc w:val="both"/>
        <w:rPr>
          <w:rFonts w:ascii="Times New Roman" w:hAnsi="Times New Roman"/>
        </w:rPr>
      </w:pPr>
      <w:r>
        <w:rPr>
          <w:rFonts w:ascii="Times New Roman" w:hAnsi="Times New Roman"/>
        </w:rPr>
        <w:t>to assure payment of fines, liquidated damages and penalties which may be imposed on the CONSTRUCTION MANAGER pursuant to the provisions of this Contract; or</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u w:val="single"/>
        </w:rPr>
      </w:pPr>
      <w:r>
        <w:rPr>
          <w:rFonts w:ascii="Times New Roman" w:hAnsi="Times New Roman"/>
        </w:rPr>
        <w:t>5.</w:t>
      </w:r>
      <w:r>
        <w:rPr>
          <w:rFonts w:ascii="Times New Roman" w:hAnsi="Times New Roman"/>
        </w:rPr>
        <w:tab/>
        <w:t xml:space="preserve">to assure payment of fines and penalties which may be imposed on the CONSTRUCTION MANAGER pursuant to Article 17 - Affirmative Action in the Additional Items appendix, Section 17.1 paragraph D., subdivisions 6.g and 6.h.  The estimated amount of said fines and penalties shall be the difference between the planned dollar amount of MBE/WBE sub-contract awards and the actual dollar amount of such awards.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 xml:space="preserve">ARTICLE </w:t>
      </w:r>
      <w:smartTag w:uri="urn:schemas-microsoft-com:office:smarttags" w:element="stockticker">
        <w:r>
          <w:rPr>
            <w:rFonts w:ascii="Times New Roman" w:hAnsi="Times New Roman"/>
            <w:b/>
            <w:u w:val="single"/>
          </w:rPr>
          <w:t>VII</w:t>
        </w:r>
        <w:r w:rsidR="00CD61D8">
          <w:rPr>
            <w:rFonts w:ascii="Times New Roman" w:hAnsi="Times New Roman"/>
            <w:b/>
            <w:u w:val="single"/>
          </w:rPr>
          <w:t>I</w:t>
        </w:r>
      </w:smartTag>
      <w:r>
        <w:rPr>
          <w:rFonts w:ascii="Times New Roman" w:hAnsi="Times New Roman"/>
          <w:b/>
          <w:u w:val="single"/>
        </w:rPr>
        <w:t xml:space="preserve">: FINAL PAYMENT </w:t>
      </w:r>
      <w:smartTag w:uri="urn:schemas-microsoft-com:office:smarttags" w:element="stockticker">
        <w:r>
          <w:rPr>
            <w:rFonts w:ascii="Times New Roman" w:hAnsi="Times New Roman"/>
            <w:b/>
            <w:u w:val="single"/>
          </w:rPr>
          <w:t>AND</w:t>
        </w:r>
      </w:smartTag>
      <w:r>
        <w:rPr>
          <w:rFonts w:ascii="Times New Roman" w:hAnsi="Times New Roman"/>
          <w:b/>
          <w:u w:val="single"/>
        </w:rPr>
        <w:t xml:space="preserve"> RELEASE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0"/>
          <w:tab w:val="left" w:pos="1584"/>
          <w:tab w:val="left" w:pos="2304"/>
          <w:tab w:val="left" w:pos="3024"/>
          <w:tab w:val="left" w:pos="3744"/>
          <w:tab w:val="left" w:pos="7632"/>
        </w:tabs>
        <w:ind w:left="900" w:right="810"/>
        <w:jc w:val="both"/>
        <w:rPr>
          <w:rFonts w:ascii="Times New Roman" w:hAnsi="Times New Roman"/>
        </w:rPr>
      </w:pPr>
      <w:r>
        <w:rPr>
          <w:rFonts w:ascii="Times New Roman" w:hAnsi="Times New Roman"/>
        </w:rPr>
        <w:tab/>
        <w:t>Final payment shall be made to the CONSTRUCTION MANAGER upon satisfactory completion and acceptance by the OWNER of all services required, by the CONSTRUCTION MANAGER pursuant to this Contract, or all services performed prior to the termination of said Contract if so terminated and upon submission of a certification that all subconsultants/subcontractors have been paid their full and agreed compensation.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Acceptance by the CONSTRUCTION MANAGER of final payment hereunder shall operate as, and shall be, a release to the OWNER from all claims and liability to the CONSTRUCTION MANAGER and its successors, legal Representatives, and assigns for anything done or furnished under or arising out of the provisions of this Contract.  No payment, final or otherwise, shall release the CONSTRUCTION MANAGER from any obligations under this Contract.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 xml:space="preserve">ARTICLE </w:t>
      </w:r>
      <w:r w:rsidR="00CD61D8">
        <w:rPr>
          <w:rFonts w:ascii="Times New Roman" w:hAnsi="Times New Roman"/>
          <w:b/>
          <w:u w:val="single"/>
        </w:rPr>
        <w:t>IX</w:t>
      </w:r>
      <w:r>
        <w:rPr>
          <w:rFonts w:ascii="Times New Roman" w:hAnsi="Times New Roman"/>
          <w:b/>
          <w:u w:val="single"/>
        </w:rPr>
        <w:t>: OWNER'S PROCEDURE</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CONSTRUCTION MANAGER agrees to comply with all procedural requirements of the OWNER as they apply to reports or other aspects of the Project.  In addition, during the Design Phase of this Contract, the CONSTRUCTION MANAGER shall comply with all procedural requirements of the Client.  Client is herein defined as the entity for whom the OWNER is performing services, including subsidiaries, agents, related corporations, or fiduciaries.  </w:t>
      </w:r>
    </w:p>
    <w:p w:rsidR="00104F32" w:rsidRDefault="00104F32">
      <w:pPr>
        <w:ind w:left="900" w:right="900"/>
        <w:jc w:val="both"/>
        <w:rPr>
          <w:rFonts w:ascii="Times New Roman" w:hAnsi="Times New Roman"/>
        </w:rPr>
      </w:pPr>
      <w:r>
        <w:rPr>
          <w:rFonts w:ascii="Times New Roman" w:hAnsi="Times New Roman"/>
        </w:rPr>
        <w:tab/>
      </w:r>
    </w:p>
    <w:p w:rsidR="00104F32" w:rsidRDefault="00104F32">
      <w:pPr>
        <w:ind w:left="900" w:right="900"/>
        <w:jc w:val="both"/>
        <w:rPr>
          <w:rFonts w:ascii="Times New Roman" w:hAnsi="Times New Roman"/>
          <w:u w:val="single"/>
        </w:rPr>
      </w:pPr>
      <w:r>
        <w:rPr>
          <w:rFonts w:ascii="Times New Roman" w:hAnsi="Times New Roman"/>
        </w:rPr>
        <w:t xml:space="preserve">               </w:t>
      </w:r>
      <w:r w:rsidR="00CD61D8">
        <w:rPr>
          <w:rFonts w:ascii="Times New Roman" w:hAnsi="Times New Roman"/>
          <w:b/>
          <w:u w:val="single"/>
        </w:rPr>
        <w:t xml:space="preserve">ARTICLE </w:t>
      </w:r>
      <w:r>
        <w:rPr>
          <w:rFonts w:ascii="Times New Roman" w:hAnsi="Times New Roman"/>
          <w:b/>
          <w:u w:val="single"/>
        </w:rPr>
        <w:t>X:  INSURANCE PROVIDED BY CONSTRUCTION MANAGER</w:t>
      </w:r>
    </w:p>
    <w:p w:rsidR="00104F32" w:rsidRDefault="00104F32">
      <w:pPr>
        <w:ind w:left="900" w:right="900"/>
        <w:jc w:val="both"/>
        <w:rPr>
          <w:rFonts w:ascii="Times New Roman" w:hAnsi="Times New Roman"/>
          <w:u w:val="single"/>
        </w:rPr>
      </w:pPr>
    </w:p>
    <w:p w:rsidR="00104F32" w:rsidRDefault="00104F32">
      <w:pPr>
        <w:ind w:left="900" w:right="900"/>
        <w:jc w:val="both"/>
        <w:rPr>
          <w:rFonts w:ascii="Times New Roman" w:hAnsi="Times New Roman"/>
        </w:rPr>
      </w:pPr>
      <w:r>
        <w:rPr>
          <w:rFonts w:ascii="Times New Roman" w:hAnsi="Times New Roman"/>
        </w:rPr>
        <w:tab/>
        <w:t>A.</w:t>
      </w:r>
      <w:r>
        <w:rPr>
          <w:rFonts w:ascii="Times New Roman" w:hAnsi="Times New Roman"/>
        </w:rPr>
        <w:tab/>
        <w:t>The CONSTRUCTION MANAGER and each of it</w:t>
      </w:r>
      <w:r w:rsidR="00A23C4F">
        <w:rPr>
          <w:rFonts w:ascii="Times New Roman" w:hAnsi="Times New Roman"/>
        </w:rPr>
        <w:t xml:space="preserve">s Subcontractors of every tier </w:t>
      </w:r>
      <w:r>
        <w:rPr>
          <w:rFonts w:ascii="Times New Roman" w:hAnsi="Times New Roman"/>
        </w:rPr>
        <w:t xml:space="preserve">shall </w:t>
      </w:r>
      <w:r w:rsidR="00A23C4F">
        <w:rPr>
          <w:rFonts w:ascii="Times New Roman" w:hAnsi="Times New Roman"/>
        </w:rPr>
        <w:t>purchase at its own</w:t>
      </w:r>
      <w:r w:rsidR="000C5582">
        <w:rPr>
          <w:rFonts w:ascii="Times New Roman" w:hAnsi="Times New Roman"/>
        </w:rPr>
        <w:t xml:space="preserve"> expense </w:t>
      </w:r>
      <w:r w:rsidR="00A23C4F">
        <w:rPr>
          <w:rFonts w:ascii="Times New Roman" w:hAnsi="Times New Roman"/>
        </w:rPr>
        <w:t>and</w:t>
      </w:r>
      <w:r w:rsidR="000C5582">
        <w:rPr>
          <w:rFonts w:ascii="Times New Roman" w:hAnsi="Times New Roman"/>
        </w:rPr>
        <w:t xml:space="preserve"> ma</w:t>
      </w:r>
      <w:r w:rsidR="00A23C4F">
        <w:rPr>
          <w:rFonts w:ascii="Times New Roman" w:hAnsi="Times New Roman"/>
        </w:rPr>
        <w:t>in</w:t>
      </w:r>
      <w:r w:rsidR="000C5582">
        <w:rPr>
          <w:rFonts w:ascii="Times New Roman" w:hAnsi="Times New Roman"/>
        </w:rPr>
        <w:t>tain until final acceptance of the project by the Owner</w:t>
      </w:r>
      <w:r w:rsidR="00A23C4F">
        <w:rPr>
          <w:rFonts w:ascii="Times New Roman" w:hAnsi="Times New Roman"/>
        </w:rPr>
        <w:t>,</w:t>
      </w:r>
      <w:r w:rsidR="000C5582">
        <w:rPr>
          <w:rFonts w:ascii="Times New Roman" w:hAnsi="Times New Roman"/>
        </w:rPr>
        <w:t xml:space="preserve"> </w:t>
      </w:r>
      <w:r>
        <w:rPr>
          <w:rFonts w:ascii="Times New Roman" w:hAnsi="Times New Roman"/>
        </w:rPr>
        <w:t>insurance as follows:</w:t>
      </w:r>
    </w:p>
    <w:p w:rsidR="00104F32" w:rsidRDefault="00104F32">
      <w:pPr>
        <w:ind w:left="900" w:right="900"/>
        <w:jc w:val="both"/>
        <w:rPr>
          <w:rFonts w:ascii="Times New Roman" w:hAnsi="Times New Roman"/>
        </w:rPr>
      </w:pPr>
    </w:p>
    <w:p w:rsidR="00731E47" w:rsidRDefault="00731E47" w:rsidP="00731E47">
      <w:pPr>
        <w:ind w:left="900" w:right="900"/>
        <w:jc w:val="both"/>
        <w:rPr>
          <w:rFonts w:ascii="Times New Roman" w:hAnsi="Times New Roman"/>
        </w:rPr>
      </w:pPr>
      <w:r>
        <w:rPr>
          <w:rFonts w:ascii="Times New Roman" w:hAnsi="Times New Roman"/>
        </w:rPr>
        <w:t>1.    Workers’ Compensation and Employers Liability Insurance</w:t>
      </w:r>
    </w:p>
    <w:p w:rsidR="00731E47" w:rsidRDefault="00731E47" w:rsidP="00731E47">
      <w:pPr>
        <w:ind w:left="900" w:right="900"/>
        <w:jc w:val="both"/>
        <w:rPr>
          <w:rFonts w:ascii="Times New Roman" w:hAnsi="Times New Roman"/>
        </w:rPr>
      </w:pPr>
    </w:p>
    <w:p w:rsidR="00731E47" w:rsidRDefault="00731E47" w:rsidP="00731E47">
      <w:pPr>
        <w:pStyle w:val="BodyTextIndent"/>
        <w:tabs>
          <w:tab w:val="left" w:pos="1350"/>
        </w:tabs>
        <w:ind w:left="1980" w:hanging="1980"/>
        <w:rPr>
          <w:rFonts w:ascii="Times New Roman" w:hAnsi="Times New Roman"/>
        </w:rPr>
      </w:pPr>
      <w:r>
        <w:rPr>
          <w:rFonts w:ascii="Times New Roman" w:hAnsi="Times New Roman"/>
        </w:rPr>
        <w:tab/>
      </w:r>
      <w:r>
        <w:rPr>
          <w:rFonts w:ascii="Times New Roman" w:hAnsi="Times New Roman"/>
        </w:rPr>
        <w:tab/>
        <w:t xml:space="preserve">a.  Workers’ Compensation (including occupational disease) and Employer’s Liability New York Statutory Endorsement with a minimum limit of one million Dollars ($1,000,000.00) as evidenced by </w:t>
      </w:r>
      <w:r>
        <w:rPr>
          <w:rFonts w:ascii="Times New Roman" w:hAnsi="Times New Roman"/>
          <w:b/>
          <w:bCs/>
        </w:rPr>
        <w:t xml:space="preserve">ONE </w:t>
      </w:r>
      <w:r>
        <w:rPr>
          <w:rFonts w:ascii="Times New Roman" w:hAnsi="Times New Roman"/>
        </w:rPr>
        <w:t>of the following.</w:t>
      </w:r>
    </w:p>
    <w:p w:rsidR="00731E47" w:rsidRDefault="00731E47" w:rsidP="00731E47">
      <w:pPr>
        <w:pStyle w:val="BodyTextIndent"/>
        <w:ind w:left="720"/>
        <w:rPr>
          <w:rFonts w:ascii="Times New Roman" w:hAnsi="Times New Roman"/>
          <w:b/>
          <w:bCs/>
        </w:rPr>
      </w:pPr>
    </w:p>
    <w:p w:rsidR="00731E47" w:rsidRDefault="00731E47" w:rsidP="00731E47">
      <w:pPr>
        <w:numPr>
          <w:ilvl w:val="0"/>
          <w:numId w:val="40"/>
        </w:numPr>
        <w:tabs>
          <w:tab w:val="clear" w:pos="1800"/>
          <w:tab w:val="left" w:pos="1080"/>
          <w:tab w:val="num" w:pos="1980"/>
        </w:tabs>
        <w:ind w:left="1980" w:right="360"/>
        <w:textAlignment w:val="auto"/>
        <w:rPr>
          <w:rFonts w:ascii="Times New Roman" w:hAnsi="Times New Roman"/>
        </w:rPr>
      </w:pPr>
      <w:r>
        <w:rPr>
          <w:rFonts w:ascii="Times New Roman" w:hAnsi="Times New Roman"/>
        </w:rPr>
        <w:t>C-105.2 (9/07 or later) – Certificate of Workers’ Compensation Insurance.  The insurance carrier will provide a completed form as evidence of in-force coverage.</w:t>
      </w:r>
    </w:p>
    <w:p w:rsidR="00731E47" w:rsidRDefault="00731E47" w:rsidP="00731E47">
      <w:pPr>
        <w:tabs>
          <w:tab w:val="left" w:pos="1080"/>
          <w:tab w:val="num" w:pos="1980"/>
        </w:tabs>
        <w:ind w:left="1980" w:right="360" w:hanging="360"/>
        <w:rPr>
          <w:rFonts w:ascii="Times New Roman" w:hAnsi="Times New Roman"/>
        </w:rPr>
      </w:pPr>
    </w:p>
    <w:p w:rsidR="00731E47" w:rsidRDefault="00731E47" w:rsidP="00731E47">
      <w:pPr>
        <w:numPr>
          <w:ilvl w:val="0"/>
          <w:numId w:val="40"/>
        </w:numPr>
        <w:tabs>
          <w:tab w:val="clear" w:pos="1800"/>
          <w:tab w:val="left" w:pos="1080"/>
          <w:tab w:val="num" w:pos="1980"/>
        </w:tabs>
        <w:ind w:left="1980" w:right="360"/>
        <w:textAlignment w:val="auto"/>
        <w:rPr>
          <w:rFonts w:ascii="Times New Roman" w:hAnsi="Times New Roman"/>
        </w:rPr>
      </w:pPr>
      <w:r>
        <w:rPr>
          <w:rFonts w:ascii="Times New Roman" w:hAnsi="Times New Roman"/>
        </w:rPr>
        <w:t>U-26.3- Certificate of Workers’ Compensation Insurance from the State Insurance Fund.  The State Insurance Fund will provide a completed form as evidence of in-force coverage.</w:t>
      </w:r>
    </w:p>
    <w:p w:rsidR="00731E47" w:rsidRDefault="00731E47" w:rsidP="00731E47">
      <w:pPr>
        <w:tabs>
          <w:tab w:val="left" w:pos="1080"/>
          <w:tab w:val="num" w:pos="1980"/>
        </w:tabs>
        <w:ind w:left="1980" w:right="360" w:hanging="360"/>
        <w:rPr>
          <w:rFonts w:ascii="Times New Roman" w:hAnsi="Times New Roman"/>
        </w:rPr>
      </w:pPr>
    </w:p>
    <w:p w:rsidR="00731E47" w:rsidRDefault="00731E47" w:rsidP="00731E47">
      <w:pPr>
        <w:numPr>
          <w:ilvl w:val="0"/>
          <w:numId w:val="40"/>
        </w:numPr>
        <w:tabs>
          <w:tab w:val="clear" w:pos="1800"/>
          <w:tab w:val="left" w:pos="1080"/>
          <w:tab w:val="num" w:pos="1980"/>
        </w:tabs>
        <w:ind w:left="1980" w:right="360"/>
        <w:textAlignment w:val="auto"/>
        <w:rPr>
          <w:rFonts w:ascii="Times New Roman" w:hAnsi="Times New Roman"/>
        </w:rPr>
      </w:pPr>
      <w:r>
        <w:rPr>
          <w:rFonts w:ascii="Times New Roman" w:hAnsi="Times New Roman"/>
        </w:rPr>
        <w:t>GSI-105.2 /SI-12- Certificate of Workers’ Compensation Self Insurance.  The NYS Workers’ Compensation Board’s Self Insurance Office or the contractor’s Group Self Insurance Administrator will provide a completed form.</w:t>
      </w:r>
    </w:p>
    <w:p w:rsidR="00731E47" w:rsidRDefault="00731E47" w:rsidP="00731E47">
      <w:pPr>
        <w:pStyle w:val="ListParagraph"/>
        <w:rPr>
          <w:rFonts w:ascii="Times New Roman" w:hAnsi="Times New Roman"/>
        </w:rPr>
      </w:pPr>
    </w:p>
    <w:p w:rsidR="00731E47" w:rsidRDefault="00731E47" w:rsidP="00731E47">
      <w:pPr>
        <w:tabs>
          <w:tab w:val="left" w:pos="1080"/>
          <w:tab w:val="num" w:pos="1980"/>
        </w:tabs>
        <w:ind w:left="1620" w:right="360"/>
        <w:rPr>
          <w:rFonts w:ascii="Times New Roman" w:hAnsi="Times New Roman"/>
        </w:rPr>
      </w:pPr>
      <w:r>
        <w:rPr>
          <w:rFonts w:ascii="Times New Roman" w:hAnsi="Times New Roman"/>
        </w:rPr>
        <w:t xml:space="preserve">All forms are valid for one year from the date the form is signed/stamped, or until policy expiration, whichever is earlier.  </w:t>
      </w:r>
    </w:p>
    <w:p w:rsidR="00731E47" w:rsidRDefault="00731E47" w:rsidP="00731E47">
      <w:pPr>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p>
    <w:p w:rsidR="00731E47" w:rsidRPr="00731E47" w:rsidRDefault="00731E47" w:rsidP="00731E47">
      <w:pPr>
        <w:ind w:left="900" w:right="900"/>
        <w:jc w:val="both"/>
        <w:rPr>
          <w:rFonts w:ascii="Times New Roman" w:hAnsi="Times New Roman"/>
        </w:rPr>
      </w:pPr>
      <w:r>
        <w:rPr>
          <w:rFonts w:ascii="Times New Roman" w:hAnsi="Times New Roman"/>
        </w:rPr>
        <w:t xml:space="preserve">2.    New York State Disability Benefit Insurance as evidenced by </w:t>
      </w:r>
      <w:r w:rsidRPr="00731E47">
        <w:rPr>
          <w:rFonts w:ascii="Times New Roman" w:hAnsi="Times New Roman"/>
          <w:b/>
        </w:rPr>
        <w:t>ONE</w:t>
      </w:r>
      <w:r>
        <w:rPr>
          <w:rFonts w:ascii="Times New Roman" w:hAnsi="Times New Roman"/>
          <w:b/>
        </w:rPr>
        <w:t xml:space="preserve"> </w:t>
      </w:r>
      <w:r>
        <w:rPr>
          <w:rFonts w:ascii="Times New Roman" w:hAnsi="Times New Roman"/>
        </w:rPr>
        <w:t>of the following:</w:t>
      </w:r>
    </w:p>
    <w:p w:rsidR="00731E47" w:rsidRDefault="00731E47" w:rsidP="00731E47">
      <w:pPr>
        <w:ind w:left="900" w:right="900"/>
        <w:jc w:val="both"/>
        <w:rPr>
          <w:rFonts w:ascii="Times New Roman" w:hAnsi="Times New Roman"/>
        </w:rPr>
      </w:pPr>
    </w:p>
    <w:p w:rsidR="00731E47" w:rsidRDefault="00731E47" w:rsidP="00731E47">
      <w:pPr>
        <w:pStyle w:val="ListParagraph"/>
        <w:numPr>
          <w:ilvl w:val="0"/>
          <w:numId w:val="41"/>
        </w:numPr>
        <w:ind w:right="900" w:hanging="270"/>
        <w:jc w:val="both"/>
        <w:textAlignment w:val="auto"/>
        <w:rPr>
          <w:rFonts w:ascii="Times New Roman" w:hAnsi="Times New Roman"/>
        </w:rPr>
      </w:pPr>
      <w:r>
        <w:rPr>
          <w:rFonts w:ascii="Times New Roman" w:hAnsi="Times New Roman"/>
        </w:rPr>
        <w:t xml:space="preserve">DB-120.1 (May 2006, or most current version) – Certificate of Insurance Coverage under the NYS Disability Benefits Law. </w:t>
      </w:r>
    </w:p>
    <w:p w:rsidR="00731E47" w:rsidRDefault="00731E47" w:rsidP="00731E47">
      <w:pPr>
        <w:pStyle w:val="ListParagraph"/>
        <w:numPr>
          <w:ilvl w:val="0"/>
          <w:numId w:val="41"/>
        </w:numPr>
        <w:ind w:right="900" w:hanging="270"/>
        <w:jc w:val="both"/>
        <w:textAlignment w:val="auto"/>
        <w:rPr>
          <w:rFonts w:ascii="Times New Roman" w:hAnsi="Times New Roman"/>
        </w:rPr>
      </w:pPr>
      <w:r>
        <w:rPr>
          <w:rFonts w:ascii="Times New Roman" w:hAnsi="Times New Roman"/>
        </w:rPr>
        <w:t xml:space="preserve">DB-155 – Certificate of Disability Self Insurance.  The NYS Workers’ Compensation Board’s Self Insurance Office will provide a completed form.  </w:t>
      </w:r>
    </w:p>
    <w:p w:rsidR="00731E47" w:rsidRDefault="00731E47" w:rsidP="00731E47">
      <w:pPr>
        <w:pStyle w:val="ListParagraph"/>
        <w:numPr>
          <w:ilvl w:val="0"/>
          <w:numId w:val="41"/>
        </w:numPr>
        <w:ind w:right="900" w:hanging="270"/>
        <w:jc w:val="both"/>
        <w:textAlignment w:val="auto"/>
        <w:rPr>
          <w:rFonts w:ascii="Times New Roman" w:hAnsi="Times New Roman"/>
        </w:rPr>
      </w:pPr>
      <w:r>
        <w:rPr>
          <w:rFonts w:ascii="Times New Roman" w:hAnsi="Times New Roman"/>
        </w:rPr>
        <w:t xml:space="preserve">CE-200 – Certificate of Attestation of Exemption.  (Note: This form will only be accepted as evidence of an exemption from providing Disability Benefits insurance as required by law.  </w:t>
      </w:r>
      <w:r w:rsidR="00786424">
        <w:rPr>
          <w:rFonts w:ascii="Times New Roman" w:hAnsi="Times New Roman"/>
        </w:rPr>
        <w:t>DASNY</w:t>
      </w:r>
      <w:r>
        <w:rPr>
          <w:rFonts w:ascii="Times New Roman" w:hAnsi="Times New Roman"/>
        </w:rPr>
        <w:t xml:space="preserve"> will </w:t>
      </w:r>
      <w:r>
        <w:rPr>
          <w:rFonts w:ascii="Times New Roman" w:hAnsi="Times New Roman"/>
          <w:i/>
        </w:rPr>
        <w:t>not</w:t>
      </w:r>
      <w:r>
        <w:rPr>
          <w:rFonts w:ascii="Times New Roman" w:hAnsi="Times New Roman"/>
        </w:rPr>
        <w:t xml:space="preserve"> accept this as an exemption from providing Workers’ Compensation Insurance.)  The Certificate may be obtained from the NYS Workers’ Compensation Board’s website at </w:t>
      </w:r>
      <w:hyperlink r:id="rId8" w:history="1">
        <w:r>
          <w:rPr>
            <w:rStyle w:val="Hyperlink"/>
          </w:rPr>
          <w:t>www.wcb.state.ny.us/content/main/forms.htm</w:t>
        </w:r>
      </w:hyperlink>
      <w:r>
        <w:rPr>
          <w:rFonts w:ascii="Times New Roman" w:hAnsi="Times New Roman"/>
        </w:rPr>
        <w:t xml:space="preserve">.  The CE-200 cannot be used for multiple projects.  Therefore, a new form will have to be completed prior to award of any subsequent contracts.  </w:t>
      </w:r>
    </w:p>
    <w:p w:rsidR="00731E47" w:rsidRDefault="00731E47" w:rsidP="00731E47">
      <w:pPr>
        <w:ind w:right="900"/>
        <w:jc w:val="both"/>
        <w:rPr>
          <w:rFonts w:ascii="Times New Roman" w:hAnsi="Times New Roman"/>
        </w:rPr>
      </w:pPr>
    </w:p>
    <w:p w:rsidR="00104F32" w:rsidRDefault="00731E47" w:rsidP="00731E47">
      <w:pPr>
        <w:ind w:left="900" w:right="900"/>
        <w:jc w:val="both"/>
        <w:rPr>
          <w:rFonts w:ascii="Times New Roman" w:hAnsi="Times New Roman"/>
        </w:rPr>
      </w:pPr>
      <w:r>
        <w:rPr>
          <w:rFonts w:ascii="Times New Roman" w:hAnsi="Times New Roman"/>
        </w:rPr>
        <w:t>All forms are valid for one year from the date the form is signed/stamped, or until policy expiration, whichever is earlier.</w:t>
      </w:r>
    </w:p>
    <w:p w:rsidR="00731E47" w:rsidRDefault="00731E47" w:rsidP="00731E47">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3.   Commercial General Liability (</w:t>
      </w:r>
      <w:smartTag w:uri="urn:schemas-microsoft-com:office:smarttags" w:element="stockticker">
        <w:r>
          <w:rPr>
            <w:rFonts w:ascii="Times New Roman" w:hAnsi="Times New Roman"/>
          </w:rPr>
          <w:t>CGL</w:t>
        </w:r>
      </w:smartTag>
      <w:r>
        <w:rPr>
          <w:rFonts w:ascii="Times New Roman" w:hAnsi="Times New Roman"/>
        </w:rPr>
        <w:t xml:space="preserve">) with </w:t>
      </w:r>
      <w:r w:rsidR="006F4465">
        <w:rPr>
          <w:rFonts w:ascii="Times New Roman" w:hAnsi="Times New Roman"/>
        </w:rPr>
        <w:t>policy limits</w:t>
      </w:r>
      <w:r>
        <w:rPr>
          <w:rFonts w:ascii="Times New Roman" w:hAnsi="Times New Roman"/>
        </w:rPr>
        <w:t xml:space="preserve"> for Bodily Injury, Personal Injury and Property Damage of at least </w:t>
      </w:r>
      <w:r w:rsidR="006F4465">
        <w:rPr>
          <w:rFonts w:ascii="Times New Roman" w:hAnsi="Times New Roman"/>
        </w:rPr>
        <w:t>five million dollars (</w:t>
      </w:r>
      <w:r>
        <w:rPr>
          <w:rFonts w:ascii="Times New Roman" w:hAnsi="Times New Roman"/>
        </w:rPr>
        <w:t>$5,000,000</w:t>
      </w:r>
      <w:r w:rsidR="006F4465">
        <w:rPr>
          <w:rFonts w:ascii="Times New Roman" w:hAnsi="Times New Roman"/>
        </w:rPr>
        <w:t xml:space="preserve">) </w:t>
      </w:r>
      <w:r>
        <w:rPr>
          <w:rFonts w:ascii="Times New Roman" w:hAnsi="Times New Roman"/>
        </w:rPr>
        <w:t>per project/per occurrence &amp; aggregate.  The limit may be provided through a combination of primary and umbrella/excess liability policies.</w:t>
      </w:r>
    </w:p>
    <w:p w:rsidR="00104F32" w:rsidRDefault="00104F32">
      <w:pPr>
        <w:ind w:left="900" w:right="900"/>
        <w:jc w:val="both"/>
        <w:rPr>
          <w:rFonts w:ascii="Times New Roman" w:hAnsi="Times New Roman"/>
        </w:rPr>
      </w:pPr>
      <w:r>
        <w:rPr>
          <w:rFonts w:ascii="Times New Roman" w:hAnsi="Times New Roman"/>
        </w:rPr>
        <w:t>Coverage shall provide and encompass at least the following:</w:t>
      </w:r>
    </w:p>
    <w:p w:rsidR="00104F32" w:rsidRDefault="00104F32">
      <w:pPr>
        <w:ind w:left="900" w:right="900"/>
        <w:jc w:val="both"/>
        <w:rPr>
          <w:rFonts w:ascii="Times New Roman" w:hAnsi="Times New Roman"/>
        </w:rPr>
      </w:pPr>
    </w:p>
    <w:p w:rsidR="00104F32" w:rsidRDefault="0074270C" w:rsidP="0074270C">
      <w:pPr>
        <w:tabs>
          <w:tab w:val="left" w:pos="1350"/>
        </w:tabs>
        <w:ind w:left="900" w:right="900"/>
        <w:jc w:val="both"/>
        <w:rPr>
          <w:rFonts w:ascii="Times New Roman" w:hAnsi="Times New Roman"/>
        </w:rPr>
      </w:pPr>
      <w:r>
        <w:rPr>
          <w:rFonts w:ascii="Times New Roman" w:hAnsi="Times New Roman"/>
        </w:rPr>
        <w:tab/>
      </w:r>
      <w:r w:rsidR="00104F32">
        <w:rPr>
          <w:rFonts w:ascii="Times New Roman" w:hAnsi="Times New Roman"/>
        </w:rPr>
        <w:t>a. Excavation, Collapse and Underground Hazards (X, C and U), where applicable;</w:t>
      </w:r>
    </w:p>
    <w:p w:rsidR="00104F32" w:rsidRDefault="0074270C" w:rsidP="0074270C">
      <w:pPr>
        <w:tabs>
          <w:tab w:val="left" w:pos="1350"/>
        </w:tabs>
        <w:ind w:left="900" w:right="900"/>
        <w:jc w:val="both"/>
        <w:rPr>
          <w:rFonts w:ascii="Times New Roman" w:hAnsi="Times New Roman"/>
        </w:rPr>
      </w:pPr>
      <w:r>
        <w:rPr>
          <w:rFonts w:ascii="Times New Roman" w:hAnsi="Times New Roman"/>
        </w:rPr>
        <w:tab/>
      </w:r>
      <w:r w:rsidR="00104F32">
        <w:rPr>
          <w:rFonts w:ascii="Times New Roman" w:hAnsi="Times New Roman"/>
        </w:rPr>
        <w:t>b. Independent Contractors;</w:t>
      </w:r>
    </w:p>
    <w:p w:rsidR="00104F32" w:rsidRDefault="0074270C" w:rsidP="0074270C">
      <w:pPr>
        <w:tabs>
          <w:tab w:val="left" w:pos="1350"/>
        </w:tabs>
        <w:ind w:left="900" w:right="900"/>
        <w:jc w:val="both"/>
        <w:rPr>
          <w:rFonts w:ascii="Times New Roman" w:hAnsi="Times New Roman"/>
        </w:rPr>
      </w:pPr>
      <w:r>
        <w:rPr>
          <w:rFonts w:ascii="Times New Roman" w:hAnsi="Times New Roman"/>
        </w:rPr>
        <w:tab/>
      </w:r>
      <w:r w:rsidR="00104F32">
        <w:rPr>
          <w:rFonts w:ascii="Times New Roman" w:hAnsi="Times New Roman"/>
        </w:rPr>
        <w:t>c. Blanket Written Contractual Liability covering all Indemnity</w:t>
      </w:r>
      <w:r>
        <w:rPr>
          <w:rFonts w:ascii="Times New Roman" w:hAnsi="Times New Roman"/>
        </w:rPr>
        <w:t xml:space="preserve"> </w:t>
      </w:r>
      <w:r w:rsidR="00104F32">
        <w:rPr>
          <w:rFonts w:ascii="Times New Roman" w:hAnsi="Times New Roman"/>
        </w:rPr>
        <w:t xml:space="preserve">Agreements, including all indemnity </w:t>
      </w:r>
      <w:r>
        <w:rPr>
          <w:rFonts w:ascii="Times New Roman" w:hAnsi="Times New Roman"/>
        </w:rPr>
        <w:tab/>
      </w:r>
      <w:r>
        <w:rPr>
          <w:rFonts w:ascii="Times New Roman" w:hAnsi="Times New Roman"/>
        </w:rPr>
        <w:tab/>
        <w:t xml:space="preserve">  </w:t>
      </w:r>
      <w:r w:rsidR="00104F32">
        <w:rPr>
          <w:rFonts w:ascii="Times New Roman" w:hAnsi="Times New Roman"/>
        </w:rPr>
        <w:t>obligations contained in</w:t>
      </w:r>
      <w:r>
        <w:rPr>
          <w:rFonts w:ascii="Times New Roman" w:hAnsi="Times New Roman"/>
        </w:rPr>
        <w:t xml:space="preserve"> </w:t>
      </w:r>
      <w:r w:rsidR="00104F32">
        <w:rPr>
          <w:rFonts w:ascii="Times New Roman" w:hAnsi="Times New Roman"/>
        </w:rPr>
        <w:t>the General Conditions;</w:t>
      </w:r>
    </w:p>
    <w:p w:rsidR="00104F32" w:rsidRDefault="00104F32" w:rsidP="0074270C">
      <w:pPr>
        <w:ind w:left="1350" w:right="900"/>
        <w:jc w:val="both"/>
        <w:rPr>
          <w:rFonts w:ascii="Times New Roman" w:hAnsi="Times New Roman"/>
        </w:rPr>
      </w:pPr>
      <w:r>
        <w:rPr>
          <w:rFonts w:ascii="Times New Roman" w:hAnsi="Times New Roman"/>
        </w:rPr>
        <w:t>d. Products Liability and Completed Operations</w:t>
      </w:r>
      <w:r w:rsidR="0049336E">
        <w:rPr>
          <w:rFonts w:ascii="Times New Roman" w:hAnsi="Times New Roman"/>
        </w:rPr>
        <w:t xml:space="preserve"> Aggregate limit of five million </w:t>
      </w:r>
      <w:proofErr w:type="spellStart"/>
      <w:r w:rsidR="0049336E">
        <w:rPr>
          <w:rFonts w:ascii="Times New Roman" w:hAnsi="Times New Roman"/>
        </w:rPr>
        <w:t>dallors</w:t>
      </w:r>
      <w:proofErr w:type="spellEnd"/>
      <w:r w:rsidR="0049336E">
        <w:rPr>
          <w:rFonts w:ascii="Times New Roman" w:hAnsi="Times New Roman"/>
        </w:rPr>
        <w:t xml:space="preserve"> ($5,000,000) per </w:t>
      </w:r>
      <w:r w:rsidR="00EB450B">
        <w:rPr>
          <w:rFonts w:ascii="Times New Roman" w:hAnsi="Times New Roman"/>
        </w:rPr>
        <w:tab/>
        <w:t xml:space="preserve"> </w:t>
      </w:r>
      <w:r w:rsidR="0049336E">
        <w:rPr>
          <w:rFonts w:ascii="Times New Roman" w:hAnsi="Times New Roman"/>
        </w:rPr>
        <w:t xml:space="preserve">project/per </w:t>
      </w:r>
      <w:proofErr w:type="spellStart"/>
      <w:r w:rsidR="0049336E">
        <w:rPr>
          <w:rFonts w:ascii="Times New Roman" w:hAnsi="Times New Roman"/>
        </w:rPr>
        <w:t>occurance</w:t>
      </w:r>
      <w:proofErr w:type="spellEnd"/>
      <w:r w:rsidR="0049336E">
        <w:rPr>
          <w:rFonts w:ascii="Times New Roman" w:hAnsi="Times New Roman"/>
        </w:rPr>
        <w:t xml:space="preserve"> and aggregate for a </w:t>
      </w:r>
      <w:r>
        <w:rPr>
          <w:rFonts w:ascii="Times New Roman" w:hAnsi="Times New Roman"/>
        </w:rPr>
        <w:t xml:space="preserve">term </w:t>
      </w:r>
      <w:r w:rsidR="00EB450B">
        <w:rPr>
          <w:rFonts w:ascii="Times New Roman" w:hAnsi="Times New Roman"/>
        </w:rPr>
        <w:t xml:space="preserve">of </w:t>
      </w:r>
      <w:r>
        <w:rPr>
          <w:rFonts w:ascii="Times New Roman" w:hAnsi="Times New Roman"/>
        </w:rPr>
        <w:t xml:space="preserve">no </w:t>
      </w:r>
      <w:r w:rsidR="00EB450B">
        <w:rPr>
          <w:rFonts w:ascii="Times New Roman" w:hAnsi="Times New Roman"/>
        </w:rPr>
        <w:t>less than three (3) years.</w:t>
      </w:r>
    </w:p>
    <w:p w:rsidR="0074270C" w:rsidRDefault="0074270C" w:rsidP="0074270C">
      <w:pPr>
        <w:tabs>
          <w:tab w:val="left" w:pos="1350"/>
        </w:tabs>
        <w:ind w:left="900" w:right="900"/>
        <w:jc w:val="both"/>
        <w:rPr>
          <w:rFonts w:ascii="Times New Roman" w:hAnsi="Times New Roman"/>
        </w:rPr>
      </w:pPr>
      <w:r>
        <w:rPr>
          <w:rFonts w:ascii="Times New Roman" w:hAnsi="Times New Roman"/>
        </w:rPr>
        <w:tab/>
      </w:r>
      <w:r w:rsidR="00104F32">
        <w:rPr>
          <w:rFonts w:ascii="Times New Roman" w:hAnsi="Times New Roman"/>
        </w:rPr>
        <w:t xml:space="preserve">e. </w:t>
      </w:r>
      <w:smartTag w:uri="urn:schemas-microsoft-com:office:smarttags" w:element="stockticker">
        <w:r w:rsidR="00104F32">
          <w:rPr>
            <w:rFonts w:ascii="Times New Roman" w:hAnsi="Times New Roman"/>
          </w:rPr>
          <w:t>CGL</w:t>
        </w:r>
      </w:smartTag>
      <w:r w:rsidR="00104F32">
        <w:rPr>
          <w:rFonts w:ascii="Times New Roman" w:hAnsi="Times New Roman"/>
        </w:rPr>
        <w:t xml:space="preserve"> coverage written on an occurrence form;</w:t>
      </w:r>
    </w:p>
    <w:p w:rsidR="00104F32" w:rsidRDefault="0074270C" w:rsidP="00786424">
      <w:pPr>
        <w:tabs>
          <w:tab w:val="left" w:pos="1350"/>
        </w:tabs>
        <w:ind w:left="1530" w:right="900" w:hanging="1260"/>
        <w:jc w:val="both"/>
        <w:rPr>
          <w:rFonts w:ascii="Times New Roman" w:hAnsi="Times New Roman"/>
        </w:rPr>
      </w:pPr>
      <w:r>
        <w:rPr>
          <w:rFonts w:ascii="Times New Roman" w:hAnsi="Times New Roman"/>
        </w:rPr>
        <w:tab/>
      </w:r>
      <w:r w:rsidR="00104F32">
        <w:rPr>
          <w:rFonts w:ascii="Times New Roman" w:hAnsi="Times New Roman"/>
        </w:rPr>
        <w:t xml:space="preserve">f. Endorsement naming </w:t>
      </w:r>
      <w:r w:rsidR="00786424">
        <w:rPr>
          <w:rFonts w:ascii="Times New Roman" w:hAnsi="Times New Roman"/>
        </w:rPr>
        <w:t>DASNY</w:t>
      </w:r>
      <w:r w:rsidR="00104F32">
        <w:rPr>
          <w:rFonts w:ascii="Times New Roman" w:hAnsi="Times New Roman"/>
        </w:rPr>
        <w:t xml:space="preserve"> and other entities as an Additional Insured (*names to be </w:t>
      </w:r>
      <w:r>
        <w:rPr>
          <w:rFonts w:ascii="Times New Roman" w:hAnsi="Times New Roman"/>
        </w:rPr>
        <w:tab/>
        <w:t xml:space="preserve">   </w:t>
      </w:r>
      <w:r w:rsidR="00104F32">
        <w:rPr>
          <w:rFonts w:ascii="Times New Roman" w:hAnsi="Times New Roman"/>
        </w:rPr>
        <w:t>obtained from the OWNER);</w:t>
      </w:r>
    </w:p>
    <w:p w:rsidR="00104F32" w:rsidRDefault="00104F32" w:rsidP="0074270C">
      <w:pPr>
        <w:ind w:left="1350" w:right="900"/>
        <w:rPr>
          <w:rFonts w:ascii="Times New Roman" w:hAnsi="Times New Roman"/>
        </w:rPr>
      </w:pPr>
      <w:r>
        <w:rPr>
          <w:rFonts w:ascii="Times New Roman" w:hAnsi="Times New Roman"/>
        </w:rPr>
        <w:t xml:space="preserve">g. Policy or policies must be endorsed to be primary </w:t>
      </w:r>
      <w:r w:rsidR="002B676D">
        <w:rPr>
          <w:rFonts w:ascii="Times New Roman" w:hAnsi="Times New Roman"/>
        </w:rPr>
        <w:t xml:space="preserve">and non-contributory </w:t>
      </w:r>
      <w:r>
        <w:rPr>
          <w:rFonts w:ascii="Times New Roman" w:hAnsi="Times New Roman"/>
        </w:rPr>
        <w:t xml:space="preserve">as respects the coverage </w:t>
      </w:r>
      <w:r w:rsidR="002B676D">
        <w:rPr>
          <w:rFonts w:ascii="Times New Roman" w:hAnsi="Times New Roman"/>
        </w:rPr>
        <w:tab/>
      </w:r>
      <w:r w:rsidR="002B676D">
        <w:rPr>
          <w:rFonts w:ascii="Times New Roman" w:hAnsi="Times New Roman"/>
        </w:rPr>
        <w:tab/>
        <w:t xml:space="preserve"> </w:t>
      </w:r>
      <w:r>
        <w:rPr>
          <w:rFonts w:ascii="Times New Roman" w:hAnsi="Times New Roman"/>
        </w:rPr>
        <w:t xml:space="preserve">afforded the Additional Insureds and such policy shall be primary to any other insurance maintained by </w:t>
      </w:r>
      <w:r w:rsidR="002B676D">
        <w:rPr>
          <w:rFonts w:ascii="Times New Roman" w:hAnsi="Times New Roman"/>
        </w:rPr>
        <w:t xml:space="preserve"> </w:t>
      </w:r>
      <w:r w:rsidR="002B676D">
        <w:rPr>
          <w:rFonts w:ascii="Times New Roman" w:hAnsi="Times New Roman"/>
        </w:rPr>
        <w:tab/>
        <w:t xml:space="preserve"> </w:t>
      </w:r>
      <w:r>
        <w:rPr>
          <w:rFonts w:ascii="Times New Roman" w:hAnsi="Times New Roman"/>
        </w:rPr>
        <w:t xml:space="preserve">the OWNER.  Any </w:t>
      </w:r>
      <w:r w:rsidR="0074270C">
        <w:rPr>
          <w:rFonts w:ascii="Times New Roman" w:hAnsi="Times New Roman"/>
        </w:rPr>
        <w:t xml:space="preserve"> </w:t>
      </w:r>
      <w:r>
        <w:rPr>
          <w:rFonts w:ascii="Times New Roman" w:hAnsi="Times New Roman"/>
        </w:rPr>
        <w:t xml:space="preserve">other insurance maintained by the Owner shall be excess of and shall not contribute </w:t>
      </w:r>
      <w:r w:rsidR="002B676D">
        <w:rPr>
          <w:rFonts w:ascii="Times New Roman" w:hAnsi="Times New Roman"/>
        </w:rPr>
        <w:tab/>
        <w:t xml:space="preserve"> </w:t>
      </w:r>
      <w:r>
        <w:rPr>
          <w:rFonts w:ascii="Times New Roman" w:hAnsi="Times New Roman"/>
        </w:rPr>
        <w:t>with the CONSTRUCTION MANAGER’</w:t>
      </w:r>
      <w:r w:rsidR="00D41433">
        <w:rPr>
          <w:rFonts w:ascii="Times New Roman" w:hAnsi="Times New Roman"/>
        </w:rPr>
        <w:t>s</w:t>
      </w:r>
      <w:r>
        <w:rPr>
          <w:rFonts w:ascii="Times New Roman" w:hAnsi="Times New Roman"/>
        </w:rPr>
        <w:t xml:space="preserve">, its Contractor’s or Subcontractor’s insurance, regardless of </w:t>
      </w:r>
      <w:r w:rsidR="002B676D">
        <w:rPr>
          <w:rFonts w:ascii="Times New Roman" w:hAnsi="Times New Roman"/>
        </w:rPr>
        <w:tab/>
        <w:t xml:space="preserve"> </w:t>
      </w:r>
      <w:r>
        <w:rPr>
          <w:rFonts w:ascii="Times New Roman" w:hAnsi="Times New Roman"/>
        </w:rPr>
        <w:t>the “other insurance” clause contained in the OWNER’</w:t>
      </w:r>
      <w:r w:rsidR="00D41433">
        <w:rPr>
          <w:rFonts w:ascii="Times New Roman" w:hAnsi="Times New Roman"/>
        </w:rPr>
        <w:t>s</w:t>
      </w:r>
      <w:r>
        <w:rPr>
          <w:rFonts w:ascii="Times New Roman" w:hAnsi="Times New Roman"/>
        </w:rPr>
        <w:t xml:space="preserve"> own policy of insurance.</w:t>
      </w:r>
    </w:p>
    <w:p w:rsidR="00104F32" w:rsidRDefault="003E0FFF" w:rsidP="003E0FFF">
      <w:pPr>
        <w:ind w:left="1260" w:right="900"/>
        <w:rPr>
          <w:rFonts w:ascii="Times New Roman" w:hAnsi="Times New Roman"/>
        </w:rPr>
      </w:pPr>
      <w:r>
        <w:rPr>
          <w:rFonts w:ascii="Times New Roman" w:hAnsi="Times New Roman"/>
        </w:rPr>
        <w:t xml:space="preserve">  </w:t>
      </w:r>
      <w:proofErr w:type="spellStart"/>
      <w:r w:rsidR="00104F32">
        <w:rPr>
          <w:rFonts w:ascii="Times New Roman" w:hAnsi="Times New Roman"/>
        </w:rPr>
        <w:t>h.</w:t>
      </w:r>
      <w:r>
        <w:rPr>
          <w:rFonts w:ascii="Times New Roman" w:hAnsi="Times New Roman"/>
        </w:rPr>
        <w:t>T</w:t>
      </w:r>
      <w:r w:rsidR="00104F32">
        <w:rPr>
          <w:rFonts w:ascii="Times New Roman" w:hAnsi="Times New Roman"/>
        </w:rPr>
        <w:t>he</w:t>
      </w:r>
      <w:proofErr w:type="spellEnd"/>
      <w:r w:rsidR="00104F32">
        <w:rPr>
          <w:rFonts w:ascii="Times New Roman" w:hAnsi="Times New Roman"/>
        </w:rPr>
        <w:t xml:space="preserve"> CONSTRUCTION MANAGER</w:t>
      </w:r>
      <w:r>
        <w:rPr>
          <w:rFonts w:ascii="Times New Roman" w:hAnsi="Times New Roman"/>
        </w:rPr>
        <w:t xml:space="preserve"> shall </w:t>
      </w:r>
      <w:r w:rsidR="00104F32">
        <w:rPr>
          <w:rFonts w:ascii="Times New Roman" w:hAnsi="Times New Roman"/>
        </w:rPr>
        <w:t xml:space="preserve">list any deductible or SIR and provide a copy of the </w:t>
      </w:r>
      <w:r w:rsidR="0074270C">
        <w:rPr>
          <w:rFonts w:ascii="Times New Roman" w:hAnsi="Times New Roman"/>
        </w:rPr>
        <w:tab/>
        <w:t xml:space="preserve">    </w:t>
      </w:r>
      <w:r>
        <w:rPr>
          <w:rFonts w:ascii="Times New Roman" w:hAnsi="Times New Roman"/>
        </w:rPr>
        <w:tab/>
        <w:t xml:space="preserve"> </w:t>
      </w:r>
      <w:r w:rsidR="00104F32">
        <w:rPr>
          <w:rFonts w:ascii="Times New Roman" w:hAnsi="Times New Roman"/>
        </w:rPr>
        <w:t>endorsement.</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 xml:space="preserve">4.    Commercial </w:t>
      </w:r>
      <w:r w:rsidR="00CD2384">
        <w:rPr>
          <w:rFonts w:ascii="Times New Roman" w:hAnsi="Times New Roman"/>
        </w:rPr>
        <w:t xml:space="preserve">Comprehensive </w:t>
      </w:r>
      <w:r>
        <w:rPr>
          <w:rFonts w:ascii="Times New Roman" w:hAnsi="Times New Roman"/>
        </w:rPr>
        <w:t>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 xml:space="preserve">5.    Umbrella and/or Excess Liability policies used to comply with </w:t>
      </w:r>
      <w:smartTag w:uri="urn:schemas-microsoft-com:office:smarttags" w:element="stockticker">
        <w:r>
          <w:rPr>
            <w:rFonts w:ascii="Times New Roman" w:hAnsi="Times New Roman"/>
          </w:rPr>
          <w:t>CGL</w:t>
        </w:r>
      </w:smartTag>
      <w:r>
        <w:rPr>
          <w:rFonts w:ascii="Times New Roman" w:hAnsi="Times New Roman"/>
        </w:rPr>
        <w:t xml:space="preserve">, Automobile Liability and Employers Liability limits shown above may be warranted to be in excess of limits provided by primary </w:t>
      </w:r>
      <w:smartTag w:uri="urn:schemas-microsoft-com:office:smarttags" w:element="stockticker">
        <w:r>
          <w:rPr>
            <w:rFonts w:ascii="Times New Roman" w:hAnsi="Times New Roman"/>
          </w:rPr>
          <w:t>CGL</w:t>
        </w:r>
      </w:smartTag>
      <w:r>
        <w:rPr>
          <w:rFonts w:ascii="Times New Roman" w:hAnsi="Times New Roman"/>
        </w:rPr>
        <w:t>, Automobile Liability and Employer’s Liability, but not excess to other insurance maintained by the OWNER.</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b/>
        </w:rPr>
        <w:tab/>
      </w:r>
      <w:r>
        <w:rPr>
          <w:rFonts w:ascii="Times New Roman" w:hAnsi="Times New Roman"/>
        </w:rPr>
        <w:t>B.</w:t>
      </w:r>
      <w:r>
        <w:rPr>
          <w:rFonts w:ascii="Times New Roman" w:hAnsi="Times New Roman"/>
          <w:b/>
        </w:rPr>
        <w:t xml:space="preserve">  </w:t>
      </w:r>
      <w:r>
        <w:rPr>
          <w:rFonts w:ascii="Times New Roman" w:hAnsi="Times New Roman"/>
        </w:rPr>
        <w:t xml:space="preserve">A Certificate of Insurance, indicating the Project, must be submitted and approved by the OWNER prior to the commencement of work.  </w:t>
      </w:r>
      <w:r w:rsidR="00CB5FDD">
        <w:rPr>
          <w:rFonts w:ascii="Times New Roman" w:hAnsi="Times New Roman"/>
        </w:rPr>
        <w:t xml:space="preserve">Policies described on the </w:t>
      </w:r>
      <w:r>
        <w:rPr>
          <w:rFonts w:ascii="Times New Roman" w:hAnsi="Times New Roman"/>
        </w:rPr>
        <w:t xml:space="preserve">Certificate shall provide thirty (30) days written notice prior to the cancellation, non-renewal, or </w:t>
      </w:r>
      <w:r w:rsidR="00CB5FDD">
        <w:rPr>
          <w:rFonts w:ascii="Times New Roman" w:hAnsi="Times New Roman"/>
        </w:rPr>
        <w:t xml:space="preserve">material modification </w:t>
      </w:r>
      <w:r>
        <w:rPr>
          <w:rFonts w:ascii="Times New Roman" w:hAnsi="Times New Roman"/>
        </w:rPr>
        <w:t xml:space="preserve">of any policy.  Upon request, the CONSTRUCTION MANAGER shall furnish the OWNER with certified copies of each policy.  </w:t>
      </w:r>
    </w:p>
    <w:p w:rsidR="002C67E1" w:rsidRDefault="002C67E1">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Certificate is to be forwarded to:</w:t>
      </w:r>
    </w:p>
    <w:p w:rsidR="00104F32" w:rsidRDefault="00104F32">
      <w:pPr>
        <w:ind w:left="900" w:right="900"/>
        <w:jc w:val="center"/>
        <w:rPr>
          <w:rFonts w:ascii="Times New Roman" w:hAnsi="Times New Roman"/>
        </w:rPr>
      </w:pPr>
    </w:p>
    <w:p w:rsidR="00104F32" w:rsidRDefault="00104F32">
      <w:pPr>
        <w:ind w:left="900" w:right="900"/>
        <w:jc w:val="center"/>
        <w:rPr>
          <w:rFonts w:ascii="Times New Roman" w:hAnsi="Times New Roman"/>
        </w:rPr>
      </w:pPr>
      <w:r>
        <w:rPr>
          <w:rFonts w:ascii="Times New Roman" w:hAnsi="Times New Roman"/>
        </w:rPr>
        <w:t>Procurement Unit</w:t>
      </w:r>
    </w:p>
    <w:p w:rsidR="00104F32" w:rsidRDefault="00786424">
      <w:pPr>
        <w:ind w:left="900" w:right="900"/>
        <w:jc w:val="center"/>
        <w:rPr>
          <w:rFonts w:ascii="Times New Roman" w:hAnsi="Times New Roman"/>
        </w:rPr>
      </w:pPr>
      <w:r>
        <w:rPr>
          <w:rFonts w:ascii="Times New Roman" w:hAnsi="Times New Roman"/>
        </w:rPr>
        <w:t>DASNY</w:t>
      </w:r>
    </w:p>
    <w:p w:rsidR="00104F32" w:rsidRDefault="00104F32">
      <w:pPr>
        <w:ind w:left="900" w:right="900"/>
        <w:jc w:val="center"/>
        <w:rPr>
          <w:rFonts w:ascii="Times New Roman" w:hAnsi="Times New Roman"/>
        </w:rPr>
      </w:pPr>
      <w:r>
        <w:rPr>
          <w:rFonts w:ascii="Times New Roman" w:hAnsi="Times New Roman"/>
        </w:rPr>
        <w:t>515 Broadway</w:t>
      </w:r>
    </w:p>
    <w:p w:rsidR="00104F32" w:rsidRDefault="00104F32">
      <w:pPr>
        <w:ind w:left="900" w:right="900"/>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Albany</w:t>
          </w:r>
        </w:smartTag>
        <w:r>
          <w:rPr>
            <w:rFonts w:ascii="Times New Roman" w:hAnsi="Times New Roman"/>
          </w:rPr>
          <w:t xml:space="preserve">, </w:t>
        </w:r>
        <w:smartTag w:uri="urn:schemas-microsoft-com:office:smarttags" w:element="State">
          <w:r>
            <w:rPr>
              <w:rFonts w:ascii="Times New Roman" w:hAnsi="Times New Roman"/>
            </w:rPr>
            <w:t>New York</w:t>
          </w:r>
        </w:smartTag>
        <w:r>
          <w:rPr>
            <w:rFonts w:ascii="Times New Roman" w:hAnsi="Times New Roman"/>
          </w:rPr>
          <w:t xml:space="preserve">   </w:t>
        </w:r>
        <w:smartTag w:uri="urn:schemas-microsoft-com:office:smarttags" w:element="PostalCode">
          <w:r>
            <w:rPr>
              <w:rFonts w:ascii="Times New Roman" w:hAnsi="Times New Roman"/>
            </w:rPr>
            <w:t>12207</w:t>
          </w:r>
        </w:smartTag>
      </w:smartTag>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Sample forms of the Certificate(s) of Insurance are attached.  Certificate(s) of Insurance, when submitted to the OWNER, constitutes a warranty by the CONSTRUCTION MANAGER that the insurance coverage described is in effect for the policy term shown.</w:t>
      </w:r>
    </w:p>
    <w:p w:rsidR="00104F32" w:rsidRDefault="00104F32">
      <w:pPr>
        <w:ind w:left="900" w:right="900"/>
        <w:jc w:val="both"/>
        <w:rPr>
          <w:rFonts w:ascii="Times New Roman" w:hAnsi="Times New Roman"/>
        </w:rPr>
      </w:pPr>
    </w:p>
    <w:p w:rsidR="00104F32" w:rsidRPr="00577553" w:rsidRDefault="00104F32">
      <w:pPr>
        <w:ind w:left="900" w:right="900"/>
        <w:jc w:val="both"/>
        <w:rPr>
          <w:rFonts w:ascii="Times New Roman" w:hAnsi="Times New Roman"/>
        </w:rPr>
      </w:pPr>
      <w:r>
        <w:rPr>
          <w:rFonts w:ascii="Times New Roman" w:hAnsi="Times New Roman"/>
        </w:rPr>
        <w:t xml:space="preserve">Should the CONSTRUCTION MANAGER engage a Subcontractor or Consultant, the same conditions as are applicable to the CONSTRUCTION MANAGER under these insurance requirements shall apply to each Subcontractor or Consultant of every tier.  </w:t>
      </w:r>
      <w:r w:rsidRPr="00577553">
        <w:rPr>
          <w:rFonts w:ascii="Times New Roman" w:hAnsi="Times New Roman"/>
        </w:rPr>
        <w:t xml:space="preserve">Proof thereof shall be supplied to </w:t>
      </w:r>
      <w:r w:rsidR="00786424">
        <w:rPr>
          <w:rFonts w:ascii="Times New Roman" w:hAnsi="Times New Roman"/>
        </w:rPr>
        <w:t>DASNY</w:t>
      </w:r>
      <w:r w:rsidRPr="00577553">
        <w:rPr>
          <w:rFonts w:ascii="Times New Roman" w:hAnsi="Times New Roman"/>
        </w:rPr>
        <w:t>’s Risk Management Unit</w:t>
      </w:r>
      <w:r w:rsidR="00577553">
        <w:rPr>
          <w:rFonts w:ascii="Times New Roman" w:hAnsi="Times New Roman"/>
        </w:rPr>
        <w:t xml:space="preserve"> upon request</w:t>
      </w:r>
      <w:r w:rsidRPr="00577553">
        <w:rPr>
          <w:rFonts w:ascii="Times New Roman" w:hAnsi="Times New Roman"/>
        </w:rPr>
        <w:t>.</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b/>
        </w:rPr>
        <w:tab/>
      </w:r>
      <w:r>
        <w:rPr>
          <w:rFonts w:ascii="Times New Roman" w:hAnsi="Times New Roman"/>
        </w:rPr>
        <w:t>C.    All insurance required to be procured and maintained must be procured from insurance companies licensed to do business in the State of New York and rated at least B+ by A.M. Best and Company, or meet such other requirements as are acceptable to the OWNER.</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b/>
        </w:rPr>
        <w:tab/>
      </w:r>
      <w:r>
        <w:rPr>
          <w:rFonts w:ascii="Times New Roman" w:hAnsi="Times New Roman"/>
        </w:rPr>
        <w:t>D.    Should the CONSTRUCTION MANAGER fail to provide or maintain any insurance required by this contract, the OWNER may, after providing written notice to the CONSTRUCTION MANAGER, purchase insurance complying with the requirements of this Article and charge back such purchase to the CONSTRUCTION MANAGER.</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ab/>
        <w:t>E.    At any time that the coverage provisions and limits on the policies required herein do not meet the provisions and limits set forth above, the CONSTRUCTION MANAGER shall immediately cease work on the Project.  The CONSTRUCTION MANAGER shall not resume work on the Project until authorized to do so by the OWNER.  Any delay or time lost as a result of the CONSTRUCTION MANAGER not having insurance required by this Article shall not give rise to a delay claim or any other claim against the OWNER or the Client.</w:t>
      </w:r>
    </w:p>
    <w:p w:rsidR="00104F32" w:rsidRDefault="00104F32">
      <w:pPr>
        <w:ind w:left="900" w:right="900"/>
        <w:jc w:val="both"/>
        <w:rPr>
          <w:rFonts w:ascii="Times New Roman" w:hAnsi="Times New Roman"/>
        </w:rPr>
      </w:pPr>
    </w:p>
    <w:p w:rsidR="00104F32" w:rsidRDefault="00104F32" w:rsidP="00EB5FED">
      <w:pPr>
        <w:tabs>
          <w:tab w:val="left" w:pos="1440"/>
          <w:tab w:val="left" w:pos="1800"/>
        </w:tabs>
        <w:ind w:left="900" w:right="900"/>
        <w:jc w:val="both"/>
        <w:rPr>
          <w:rFonts w:ascii="Times New Roman" w:hAnsi="Times New Roman"/>
        </w:rPr>
      </w:pPr>
      <w:r>
        <w:rPr>
          <w:rFonts w:ascii="Times New Roman" w:hAnsi="Times New Roman"/>
        </w:rPr>
        <w:tab/>
        <w:t>F</w:t>
      </w:r>
      <w:r>
        <w:rPr>
          <w:rFonts w:ascii="Times New Roman" w:hAnsi="Times New Roman"/>
          <w:b/>
        </w:rPr>
        <w:t>.</w:t>
      </w:r>
      <w:r>
        <w:rPr>
          <w:rFonts w:ascii="Times New Roman" w:hAnsi="Times New Roman"/>
        </w:rPr>
        <w:t xml:space="preserve">  </w:t>
      </w:r>
      <w:r w:rsidR="00EB5FED">
        <w:rPr>
          <w:rFonts w:ascii="Times New Roman" w:hAnsi="Times New Roman"/>
        </w:rPr>
        <w:t xml:space="preserve"> </w:t>
      </w:r>
      <w:r w:rsidR="00EB5FED">
        <w:rPr>
          <w:rFonts w:ascii="Times New Roman" w:hAnsi="Times New Roman"/>
        </w:rPr>
        <w:tab/>
      </w:r>
      <w:r>
        <w:rPr>
          <w:rFonts w:ascii="Times New Roman" w:hAnsi="Times New Roman"/>
        </w:rPr>
        <w:t>Notwithstanding any other provision in this Article, the OWNER may require the CONSTRUCTION MANAGER to provide, at the expense of the OWNER, any other form or limit of insurance necessary to secure the interests of the OWNER.</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u w:val="single"/>
        </w:rPr>
      </w:pPr>
      <w:r>
        <w:rPr>
          <w:rFonts w:ascii="Times New Roman" w:hAnsi="Times New Roman"/>
        </w:rPr>
        <w:tab/>
        <w:t>G.    The CONSTRUCTION MANAGER shall secure, pay for, and maintain Property Insurance necessary for protection against the loss of owned, borrowed or rented capital equipment and tools, including any tools owned by employees, and any tools or equipment, staging towers, and forms owned, borrowed or rented by the CONSTRUCTION MANAGER.  The requirement to secure and maintain such insurance is solely for the benefit of the CONSTRUCTION MANAGER.  Failure of the CONSTRUCTION MANAGER to secure such insurance or to maintain adequate levels of coverage shall not render the Additional Insureds or their agents and employees responsible for any losses; and the Additional Insureds, their agents and employees shall have no such Liability.</w:t>
      </w:r>
    </w:p>
    <w:p w:rsidR="00104F32" w:rsidRDefault="00104F32">
      <w:pPr>
        <w:ind w:left="900" w:right="900"/>
        <w:jc w:val="both"/>
        <w:rPr>
          <w:rFonts w:ascii="Times New Roman" w:hAnsi="Times New Roman"/>
          <w:b/>
        </w:rPr>
      </w:pPr>
    </w:p>
    <w:p w:rsidR="00104F32" w:rsidRDefault="00104F32">
      <w:pPr>
        <w:ind w:left="900" w:right="900"/>
        <w:jc w:val="both"/>
        <w:rPr>
          <w:rFonts w:ascii="Times New Roman" w:hAnsi="Times New Roman"/>
        </w:rPr>
      </w:pPr>
      <w:r>
        <w:rPr>
          <w:rFonts w:ascii="Times New Roman" w:hAnsi="Times New Roman"/>
        </w:rPr>
        <w:tab/>
        <w:t>H.    Neither the procurement nor the maintenance of any type of insurance by the OWNER, a Prime Contractor or the CONSTRUCTION MANAGER shall in any way be construed or deemed to limit, discharge, waive or release the CONSTRUCTION MANAGER from any of the obligations or risks accepted by the CONSTRUCTION MANAGER or to be a limitation on the nature or extent of said obligations and risks of the CONSTRUCTION MANAGER.</w:t>
      </w:r>
    </w:p>
    <w:p w:rsidR="00104F32" w:rsidRDefault="00104F32">
      <w:pPr>
        <w:ind w:left="900" w:right="900"/>
        <w:jc w:val="both"/>
        <w:rPr>
          <w:rFonts w:ascii="Times New Roman" w:hAnsi="Times New Roman"/>
          <w:b/>
        </w:rPr>
      </w:pPr>
    </w:p>
    <w:p w:rsidR="00104F32" w:rsidRDefault="00104F32" w:rsidP="00EB5FED">
      <w:pPr>
        <w:tabs>
          <w:tab w:val="left" w:pos="1440"/>
          <w:tab w:val="left" w:pos="1800"/>
        </w:tabs>
        <w:ind w:left="900" w:right="900"/>
        <w:jc w:val="both"/>
        <w:rPr>
          <w:rFonts w:ascii="Times New Roman" w:hAnsi="Times New Roman"/>
        </w:rPr>
      </w:pPr>
      <w:r>
        <w:rPr>
          <w:rFonts w:ascii="Times New Roman" w:hAnsi="Times New Roman"/>
        </w:rPr>
        <w:tab/>
        <w:t>I.</w:t>
      </w:r>
      <w:r>
        <w:rPr>
          <w:rFonts w:ascii="Times New Roman" w:hAnsi="Times New Roman"/>
        </w:rPr>
        <w:tab/>
        <w:t>Th</w:t>
      </w:r>
      <w:r w:rsidR="007036EF">
        <w:rPr>
          <w:rFonts w:ascii="Times New Roman" w:hAnsi="Times New Roman"/>
        </w:rPr>
        <w:t>is</w:t>
      </w:r>
      <w:r>
        <w:rPr>
          <w:rFonts w:ascii="Times New Roman" w:hAnsi="Times New Roman"/>
        </w:rPr>
        <w:t xml:space="preserve"> Contract may, at the sole option of the OWNER, be declared void and of no effect if the </w:t>
      </w:r>
      <w:r w:rsidR="007036EF">
        <w:rPr>
          <w:rFonts w:ascii="Times New Roman" w:hAnsi="Times New Roman"/>
        </w:rPr>
        <w:t>Construction Manager or any of its Subconsultants or Subcontractors</w:t>
      </w:r>
      <w:r>
        <w:rPr>
          <w:rFonts w:ascii="Times New Roman" w:hAnsi="Times New Roman"/>
        </w:rPr>
        <w:t xml:space="preserve"> fails to comply with the provisions of this Article.</w:t>
      </w:r>
    </w:p>
    <w:p w:rsidR="00104F32" w:rsidRDefault="00104F32">
      <w:pPr>
        <w:ind w:left="900" w:right="900"/>
        <w:jc w:val="both"/>
        <w:rPr>
          <w:rFonts w:ascii="Times New Roman" w:hAnsi="Times New Roman"/>
        </w:rPr>
      </w:pPr>
    </w:p>
    <w:p w:rsidR="00104F32" w:rsidRDefault="00104F32" w:rsidP="00EB5FED">
      <w:pPr>
        <w:tabs>
          <w:tab w:val="left" w:pos="1440"/>
          <w:tab w:val="left" w:pos="1800"/>
        </w:tabs>
        <w:ind w:left="900" w:right="900"/>
        <w:jc w:val="both"/>
        <w:rPr>
          <w:rFonts w:ascii="Times New Roman" w:hAnsi="Times New Roman"/>
        </w:rPr>
      </w:pPr>
      <w:r>
        <w:rPr>
          <w:rFonts w:ascii="Times New Roman" w:hAnsi="Times New Roman"/>
        </w:rPr>
        <w:tab/>
        <w:t>J.</w:t>
      </w:r>
      <w:r>
        <w:rPr>
          <w:rFonts w:ascii="Times New Roman" w:hAnsi="Times New Roman"/>
        </w:rPr>
        <w:tab/>
        <w:t>The CONSTRUCTION MANAGER and its Subcontractors shall not violate, or permit to be violated, any term or condition of their insurance policies, and shall at all times satisfy the safety requirements of the OWNER and of the insurance companies issuing such policies.</w:t>
      </w:r>
    </w:p>
    <w:p w:rsidR="00104F32" w:rsidRDefault="00104F32">
      <w:pPr>
        <w:ind w:left="900" w:right="900"/>
        <w:jc w:val="both"/>
        <w:rPr>
          <w:rFonts w:ascii="Times New Roman" w:hAnsi="Times New Roman"/>
          <w:b/>
        </w:rPr>
      </w:pPr>
      <w:r>
        <w:rPr>
          <w:rFonts w:ascii="Times New Roman" w:hAnsi="Times New Roman"/>
          <w:b/>
        </w:rPr>
        <w:tab/>
      </w:r>
    </w:p>
    <w:p w:rsidR="00DD299D" w:rsidRDefault="00DD299D">
      <w:pPr>
        <w:ind w:left="900" w:right="900"/>
        <w:jc w:val="both"/>
        <w:rPr>
          <w:rFonts w:ascii="Times New Roman" w:hAnsi="Times New Roman"/>
          <w:b/>
        </w:rPr>
      </w:pPr>
    </w:p>
    <w:p w:rsidR="00104F32" w:rsidRDefault="00104F32">
      <w:pPr>
        <w:ind w:left="900" w:right="900" w:firstLine="540"/>
        <w:jc w:val="both"/>
        <w:rPr>
          <w:rFonts w:ascii="Times New Roman" w:hAnsi="Times New Roman"/>
          <w:b/>
          <w:u w:val="single"/>
        </w:rPr>
      </w:pPr>
      <w:r>
        <w:rPr>
          <w:rFonts w:ascii="Times New Roman" w:hAnsi="Times New Roman"/>
          <w:b/>
          <w:u w:val="single"/>
        </w:rPr>
        <w:t>ARTICLE X</w:t>
      </w:r>
      <w:r w:rsidR="00CD61D8">
        <w:rPr>
          <w:rFonts w:ascii="Times New Roman" w:hAnsi="Times New Roman"/>
          <w:b/>
          <w:u w:val="single"/>
        </w:rPr>
        <w:t>I</w:t>
      </w:r>
      <w:r>
        <w:rPr>
          <w:rFonts w:ascii="Times New Roman" w:hAnsi="Times New Roman"/>
          <w:b/>
          <w:u w:val="single"/>
        </w:rPr>
        <w:t>:  INSURANCE PROVIDED BY THE OWNER</w:t>
      </w:r>
    </w:p>
    <w:p w:rsidR="00104F32" w:rsidRDefault="00104F32">
      <w:pPr>
        <w:ind w:left="900" w:right="900"/>
        <w:jc w:val="both"/>
        <w:rPr>
          <w:rFonts w:ascii="Times New Roman" w:hAnsi="Times New Roman"/>
          <w:u w:val="single"/>
        </w:rPr>
      </w:pPr>
    </w:p>
    <w:p w:rsidR="00104F32" w:rsidRDefault="00104F32" w:rsidP="00EB5FED">
      <w:pPr>
        <w:tabs>
          <w:tab w:val="left" w:pos="1440"/>
          <w:tab w:val="left" w:pos="1800"/>
        </w:tabs>
        <w:ind w:left="900" w:firstLine="540"/>
        <w:jc w:val="both"/>
      </w:pPr>
      <w:r>
        <w:t>A.</w:t>
      </w:r>
      <w:r>
        <w:tab/>
        <w:t>The OWNER shall, except as otherwise specified, at all times during the period of construction and until physical completion and acceptance, procure and maintain, at the cost and expense of the OWNER, “All Risk” Builders Risk Insurance.  The Contractors and Subcontractors will be covered for their work.   Losses up to and including $5,000 shall be borne by the CONSTRUCTION MANAGER, PRIME CONTRACTORS and/or its Subcontractors.  Reimbursement for loss, if any, is to be made payable to the OWNER.  The OWNER shall, at the OWNER’S sole discretion, have power to adjust and to settle with the insurer any loss or claim under said insurance.</w:t>
      </w:r>
    </w:p>
    <w:p w:rsidR="00104F32" w:rsidRDefault="00104F32">
      <w:pPr>
        <w:ind w:left="900" w:right="900"/>
        <w:jc w:val="both"/>
        <w:rPr>
          <w:rFonts w:ascii="Times New Roman" w:hAnsi="Times New Roman"/>
        </w:rPr>
      </w:pPr>
    </w:p>
    <w:p w:rsidR="00104F32" w:rsidRDefault="00104F32" w:rsidP="00EB5FED">
      <w:pPr>
        <w:tabs>
          <w:tab w:val="left" w:pos="1440"/>
          <w:tab w:val="left" w:pos="1800"/>
        </w:tabs>
        <w:ind w:left="900" w:right="900"/>
        <w:jc w:val="both"/>
        <w:rPr>
          <w:rFonts w:ascii="Times New Roman" w:hAnsi="Times New Roman"/>
        </w:rPr>
      </w:pPr>
      <w:r>
        <w:rPr>
          <w:rFonts w:ascii="Times New Roman" w:hAnsi="Times New Roman"/>
        </w:rPr>
        <w:tab/>
        <w:t xml:space="preserve">B.    Coverage shall include </w:t>
      </w:r>
      <w:proofErr w:type="spellStart"/>
      <w:r>
        <w:rPr>
          <w:rFonts w:ascii="Times New Roman" w:hAnsi="Times New Roman"/>
        </w:rPr>
        <w:t>sublimits</w:t>
      </w:r>
      <w:proofErr w:type="spellEnd"/>
      <w:r>
        <w:rPr>
          <w:rFonts w:ascii="Times New Roman" w:hAnsi="Times New Roman"/>
        </w:rPr>
        <w:t xml:space="preserve"> for property in transit and for property in storage on the job site.  Specific higher limits for transit/storage are available as circumstances may require upon request by any Named Insured to the OWNER’S Risk Management Unit.</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b/>
          <w:u w:val="single"/>
        </w:rPr>
      </w:pPr>
      <w:r>
        <w:rPr>
          <w:rFonts w:ascii="Times New Roman" w:hAnsi="Times New Roman"/>
          <w:b/>
        </w:rPr>
        <w:tab/>
      </w:r>
      <w:r>
        <w:rPr>
          <w:rFonts w:ascii="Times New Roman" w:hAnsi="Times New Roman"/>
          <w:b/>
          <w:u w:val="single"/>
        </w:rPr>
        <w:t>ARTICLE XI</w:t>
      </w:r>
      <w:r w:rsidR="00CD61D8">
        <w:rPr>
          <w:rFonts w:ascii="Times New Roman" w:hAnsi="Times New Roman"/>
          <w:b/>
          <w:u w:val="single"/>
        </w:rPr>
        <w:t>I</w:t>
      </w:r>
      <w:r>
        <w:rPr>
          <w:rFonts w:ascii="Times New Roman" w:hAnsi="Times New Roman"/>
          <w:b/>
          <w:u w:val="single"/>
        </w:rPr>
        <w:t>:  INSURANCE PROVIDED BY PRIME CONTRACTORS</w:t>
      </w:r>
    </w:p>
    <w:p w:rsidR="00104F32" w:rsidRDefault="00104F32">
      <w:pPr>
        <w:ind w:left="900" w:right="900"/>
        <w:jc w:val="both"/>
        <w:rPr>
          <w:rFonts w:ascii="Times New Roman" w:hAnsi="Times New Roman"/>
          <w:u w:val="single"/>
        </w:rPr>
      </w:pPr>
    </w:p>
    <w:p w:rsidR="00104F32" w:rsidRDefault="00104F32">
      <w:pPr>
        <w:ind w:left="900" w:right="900"/>
        <w:jc w:val="both"/>
        <w:rPr>
          <w:rFonts w:ascii="Times New Roman" w:hAnsi="Times New Roman"/>
        </w:rPr>
      </w:pPr>
      <w:r>
        <w:rPr>
          <w:rFonts w:ascii="Times New Roman" w:hAnsi="Times New Roman"/>
        </w:rPr>
        <w:tab/>
        <w:t>The OWNER shall include in the contracts between the OWNER and each of the separate Prime Contractors the following requirements:</w:t>
      </w:r>
    </w:p>
    <w:p w:rsidR="00104F32" w:rsidRDefault="00104F32">
      <w:pPr>
        <w:ind w:left="900" w:right="900"/>
        <w:jc w:val="both"/>
        <w:rPr>
          <w:rFonts w:ascii="Times New Roman" w:hAnsi="Times New Roman"/>
        </w:rPr>
      </w:pPr>
    </w:p>
    <w:p w:rsidR="00104F32" w:rsidRDefault="00104F32">
      <w:pPr>
        <w:ind w:left="900" w:right="900"/>
        <w:jc w:val="both"/>
        <w:rPr>
          <w:rFonts w:ascii="Times New Roman" w:hAnsi="Times New Roman"/>
        </w:rPr>
      </w:pPr>
      <w:r>
        <w:rPr>
          <w:rFonts w:ascii="Times New Roman" w:hAnsi="Times New Roman"/>
        </w:rPr>
        <w:t>1.</w:t>
      </w:r>
      <w:r>
        <w:rPr>
          <w:rFonts w:ascii="Times New Roman" w:hAnsi="Times New Roman"/>
        </w:rPr>
        <w:tab/>
        <w:t>The CONSTRUCTION MANAGER be specifically named as an indemnity in the Indemnification and Hold Harmless furnished by each of the Prime Contractors to the OWNER; and</w:t>
      </w:r>
    </w:p>
    <w:p w:rsidR="00104F32" w:rsidRDefault="00104F32">
      <w:pPr>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2.</w:t>
      </w:r>
      <w:r>
        <w:rPr>
          <w:rFonts w:ascii="Times New Roman" w:hAnsi="Times New Roman"/>
        </w:rPr>
        <w:tab/>
        <w:t>That the CONSTRUCTION MANAGER be specifically included as an Additional Insured in all liability insurances furnished by each of the Prime Contractors to the OWNER.</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3.</w:t>
      </w:r>
      <w:r>
        <w:rPr>
          <w:rFonts w:ascii="Times New Roman" w:hAnsi="Times New Roman"/>
        </w:rPr>
        <w:tab/>
        <w:t>Insurance provided by the Prime Contractors is required to be endorsed as primary with respect to the coverage afforded to the additional insureds.</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4.</w:t>
      </w:r>
      <w:r>
        <w:rPr>
          <w:rFonts w:ascii="Times New Roman" w:hAnsi="Times New Roman"/>
        </w:rPr>
        <w:tab/>
        <w:t>It shall be the responsibility of the CONSTRUCTION MANAGER to obtain a copy of each Prime Contractors Certificate of Insurance, in order to ensure that the CONSTRUCTION MANAGER is included as an additional insured thereunder.</w:t>
      </w:r>
    </w:p>
    <w:p w:rsidR="00104F32" w:rsidRDefault="00104F32">
      <w:pPr>
        <w:tabs>
          <w:tab w:val="left" w:pos="864"/>
          <w:tab w:val="left" w:pos="1584"/>
          <w:tab w:val="left" w:pos="2304"/>
          <w:tab w:val="left" w:pos="3024"/>
          <w:tab w:val="left" w:pos="3744"/>
          <w:tab w:val="left" w:pos="7632"/>
        </w:tabs>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b/>
        </w:rPr>
        <w:tab/>
      </w:r>
      <w:r>
        <w:rPr>
          <w:rFonts w:ascii="Times New Roman" w:hAnsi="Times New Roman"/>
          <w:b/>
          <w:u w:val="single"/>
        </w:rPr>
        <w:t>ARTICLE XII</w:t>
      </w:r>
      <w:r w:rsidR="00CD61D8">
        <w:rPr>
          <w:rFonts w:ascii="Times New Roman" w:hAnsi="Times New Roman"/>
          <w:b/>
          <w:u w:val="single"/>
        </w:rPr>
        <w:t>I</w:t>
      </w:r>
      <w:r>
        <w:rPr>
          <w:rFonts w:ascii="Times New Roman" w:hAnsi="Times New Roman"/>
          <w:b/>
          <w:u w:val="single"/>
        </w:rPr>
        <w:t>:  PROTECTION OF RIGHTS, PERSONS</w:t>
      </w:r>
      <w:r w:rsidR="00175316">
        <w:rPr>
          <w:rFonts w:ascii="Times New Roman" w:hAnsi="Times New Roman"/>
          <w:b/>
          <w:u w:val="single"/>
        </w:rPr>
        <w:t xml:space="preserve"> </w:t>
      </w:r>
      <w:smartTag w:uri="urn:schemas-microsoft-com:office:smarttags" w:element="stockticker">
        <w:r>
          <w:rPr>
            <w:rFonts w:ascii="Times New Roman" w:hAnsi="Times New Roman"/>
            <w:b/>
            <w:u w:val="single"/>
          </w:rPr>
          <w:t>AND</w:t>
        </w:r>
      </w:smartTag>
      <w:r>
        <w:rPr>
          <w:rFonts w:ascii="Times New Roman" w:hAnsi="Times New Roman"/>
          <w:b/>
          <w:u w:val="single"/>
        </w:rPr>
        <w:t xml:space="preserve"> PROPERTY</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Pr="00EB5FED" w:rsidRDefault="00104F32" w:rsidP="00EB5FED">
      <w:pPr>
        <w:pStyle w:val="ListParagraph"/>
        <w:numPr>
          <w:ilvl w:val="0"/>
          <w:numId w:val="39"/>
        </w:numPr>
        <w:tabs>
          <w:tab w:val="left" w:pos="864"/>
          <w:tab w:val="left" w:pos="1440"/>
          <w:tab w:val="left" w:pos="1800"/>
          <w:tab w:val="left" w:pos="2304"/>
          <w:tab w:val="left" w:pos="3024"/>
          <w:tab w:val="left" w:pos="3744"/>
          <w:tab w:val="left" w:pos="7632"/>
        </w:tabs>
        <w:ind w:right="900"/>
        <w:jc w:val="both"/>
        <w:rPr>
          <w:rFonts w:ascii="Times New Roman" w:hAnsi="Times New Roman"/>
        </w:rPr>
      </w:pPr>
      <w:r w:rsidRPr="00EB5FED">
        <w:rPr>
          <w:rFonts w:ascii="Times New Roman" w:hAnsi="Times New Roman"/>
          <w:u w:val="single"/>
        </w:rPr>
        <w:t>Accident Prevention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CONSTRUCTION MANAGER shall, at all times, take every precaution against injuries to persons or damage to property and for the safety of persons engaged in the performance of the Work on the Job Site.  The CONSTRUCTION MANAGER shall establish and maintain, at all times, safety procedures in connection with the Work as required by the current New York Labor Law and regulations of the Occupational Safety and Health Act (OSHA).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EB5FED" w:rsidP="00EB5FED">
      <w:pPr>
        <w:tabs>
          <w:tab w:val="left" w:pos="1440"/>
          <w:tab w:val="left" w:pos="1800"/>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sidR="00104F32">
        <w:rPr>
          <w:rFonts w:ascii="Times New Roman" w:hAnsi="Times New Roman"/>
        </w:rPr>
        <w:t>B.</w:t>
      </w:r>
      <w:r w:rsidR="00104F32">
        <w:rPr>
          <w:rFonts w:ascii="Times New Roman" w:hAnsi="Times New Roman"/>
        </w:rPr>
        <w:tab/>
      </w:r>
      <w:r w:rsidR="00104F32">
        <w:rPr>
          <w:rFonts w:ascii="Times New Roman" w:hAnsi="Times New Roman"/>
          <w:u w:val="single"/>
        </w:rPr>
        <w:t>Risks Assumed by the CONSTRUCTION MANAGER</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1.</w:t>
      </w:r>
      <w:r>
        <w:rPr>
          <w:rFonts w:ascii="Times New Roman" w:hAnsi="Times New Roman"/>
        </w:rPr>
        <w:tab/>
        <w:t>The CONSTRUCTION MANAGER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or from the negligence of the OWNER, the Client, or the OWNER's members, officers, employees, or representatives, (hereinafter Protected Persons), that caused the loss, damage, or injuries hereinafter set forth:</w:t>
      </w:r>
    </w:p>
    <w:p w:rsidR="00104F32" w:rsidRDefault="00104F32">
      <w:pPr>
        <w:tabs>
          <w:tab w:val="left" w:pos="864"/>
          <w:tab w:val="left" w:pos="1584"/>
          <w:tab w:val="left" w:pos="2304"/>
          <w:tab w:val="left" w:pos="3024"/>
          <w:tab w:val="left" w:pos="3744"/>
          <w:tab w:val="left" w:pos="7632"/>
        </w:tabs>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 xml:space="preserve">the risk of loss or damage to the Work or to any plant, equipment, tools, materials, or </w:t>
      </w:r>
      <w:r>
        <w:rPr>
          <w:rFonts w:ascii="Times New Roman" w:hAnsi="Times New Roman"/>
        </w:rPr>
        <w:tab/>
      </w:r>
      <w:r>
        <w:rPr>
          <w:rFonts w:ascii="Times New Roman" w:hAnsi="Times New Roman"/>
        </w:rPr>
        <w:tab/>
      </w:r>
      <w:r>
        <w:rPr>
          <w:rFonts w:ascii="Times New Roman" w:hAnsi="Times New Roman"/>
        </w:rPr>
        <w:tab/>
        <w:t xml:space="preserve">property furnished, used, installed, or received by the Protected Persons.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CONSTRUCTION MANAGER shall bear said risk of loss or damage until the Work </w:t>
      </w:r>
      <w:r>
        <w:rPr>
          <w:rFonts w:ascii="Times New Roman" w:hAnsi="Times New Roman"/>
        </w:rPr>
        <w:tab/>
      </w:r>
      <w:r>
        <w:rPr>
          <w:rFonts w:ascii="Times New Roman" w:hAnsi="Times New Roman"/>
        </w:rPr>
        <w:tab/>
      </w:r>
      <w:r>
        <w:rPr>
          <w:rFonts w:ascii="Times New Roman" w:hAnsi="Times New Roman"/>
        </w:rPr>
        <w:tab/>
        <w:t xml:space="preserve">is completed or until completion or removal of said plant, equipment, tools, materials </w:t>
      </w:r>
      <w:r>
        <w:rPr>
          <w:rFonts w:ascii="Times New Roman" w:hAnsi="Times New Roman"/>
        </w:rPr>
        <w:tab/>
      </w:r>
      <w:r>
        <w:rPr>
          <w:rFonts w:ascii="Times New Roman" w:hAnsi="Times New Roman"/>
        </w:rPr>
        <w:tab/>
      </w:r>
      <w:r>
        <w:rPr>
          <w:rFonts w:ascii="Times New Roman" w:hAnsi="Times New Roman"/>
        </w:rPr>
        <w:tab/>
        <w:t xml:space="preserve">or property from the site and the vicinity thereof, whichever event occurs last, and in </w:t>
      </w:r>
      <w:r>
        <w:rPr>
          <w:rFonts w:ascii="Times New Roman" w:hAnsi="Times New Roman"/>
        </w:rPr>
        <w:tab/>
      </w:r>
      <w:r>
        <w:rPr>
          <w:rFonts w:ascii="Times New Roman" w:hAnsi="Times New Roman"/>
        </w:rPr>
        <w:tab/>
      </w:r>
      <w:r>
        <w:rPr>
          <w:rFonts w:ascii="Times New Roman" w:hAnsi="Times New Roman"/>
        </w:rPr>
        <w:tab/>
        <w:t xml:space="preserve">the event of said loss or damage, the CONSTRUCTION MANAGER shall timely </w:t>
      </w:r>
      <w:r>
        <w:rPr>
          <w:rFonts w:ascii="Times New Roman" w:hAnsi="Times New Roman"/>
        </w:rPr>
        <w:tab/>
      </w:r>
      <w:r>
        <w:rPr>
          <w:rFonts w:ascii="Times New Roman" w:hAnsi="Times New Roman"/>
        </w:rPr>
        <w:tab/>
      </w:r>
      <w:r>
        <w:rPr>
          <w:rFonts w:ascii="Times New Roman" w:hAnsi="Times New Roman"/>
        </w:rPr>
        <w:tab/>
        <w:t xml:space="preserve">repair, replace or make good any said loss or damage after notification to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OWNER’s representative and Risk Management Unit, and;</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the risk of claims, just or unjust, by third persons against the Protected Persons on </w:t>
      </w:r>
      <w:r>
        <w:rPr>
          <w:rFonts w:ascii="Times New Roman" w:hAnsi="Times New Roman"/>
        </w:rPr>
        <w:tab/>
      </w:r>
      <w:r>
        <w:rPr>
          <w:rFonts w:ascii="Times New Roman" w:hAnsi="Times New Roman"/>
        </w:rPr>
        <w:tab/>
      </w:r>
      <w:r>
        <w:rPr>
          <w:rFonts w:ascii="Times New Roman" w:hAnsi="Times New Roman"/>
        </w:rPr>
        <w:tab/>
        <w:t xml:space="preserve">account of wrongful death, bodily injuries, and property damage, arising or alleged to </w:t>
      </w:r>
      <w:r>
        <w:rPr>
          <w:rFonts w:ascii="Times New Roman" w:hAnsi="Times New Roman"/>
        </w:rPr>
        <w:tab/>
      </w:r>
      <w:r>
        <w:rPr>
          <w:rFonts w:ascii="Times New Roman" w:hAnsi="Times New Roman"/>
        </w:rPr>
        <w:tab/>
      </w:r>
      <w:r>
        <w:rPr>
          <w:rFonts w:ascii="Times New Roman" w:hAnsi="Times New Roman"/>
        </w:rPr>
        <w:tab/>
        <w:t xml:space="preserve">arise out of, or as a result of, or in connection with the performance by the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CONSTRUCTION MANAGER of the Work.  The CONSTRUCTION MANAGER </w:t>
      </w:r>
      <w:r>
        <w:rPr>
          <w:rFonts w:ascii="Times New Roman" w:hAnsi="Times New Roman"/>
        </w:rPr>
        <w:tab/>
      </w:r>
      <w:r>
        <w:rPr>
          <w:rFonts w:ascii="Times New Roman" w:hAnsi="Times New Roman"/>
        </w:rPr>
        <w:tab/>
      </w:r>
      <w:r>
        <w:rPr>
          <w:rFonts w:ascii="Times New Roman" w:hAnsi="Times New Roman"/>
        </w:rPr>
        <w:tab/>
        <w:t xml:space="preserve">shall bear the risk for all deaths, injuries, damages, or losses sustained or alleged to </w:t>
      </w:r>
      <w:r>
        <w:rPr>
          <w:rFonts w:ascii="Times New Roman" w:hAnsi="Times New Roman"/>
        </w:rPr>
        <w:tab/>
      </w:r>
      <w:r>
        <w:rPr>
          <w:rFonts w:ascii="Times New Roman" w:hAnsi="Times New Roman"/>
        </w:rPr>
        <w:tab/>
      </w:r>
      <w:r>
        <w:rPr>
          <w:rFonts w:ascii="Times New Roman" w:hAnsi="Times New Roman"/>
        </w:rPr>
        <w:tab/>
        <w:t xml:space="preserve">have been sustained prior to the Final Acceptance of the Work, or resulting from the </w:t>
      </w:r>
      <w:r>
        <w:rPr>
          <w:rFonts w:ascii="Times New Roman" w:hAnsi="Times New Roman"/>
        </w:rPr>
        <w:tab/>
      </w:r>
      <w:r>
        <w:rPr>
          <w:rFonts w:ascii="Times New Roman" w:hAnsi="Times New Roman"/>
        </w:rPr>
        <w:tab/>
      </w:r>
      <w:r>
        <w:rPr>
          <w:rFonts w:ascii="Times New Roman" w:hAnsi="Times New Roman"/>
        </w:rPr>
        <w:tab/>
        <w:t xml:space="preserve">CONSTRUCTION MANAGER's negligence or alleged negligence which is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discovered, appears, or is manifested after acceptance by the OWNER, and;</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c.</w:t>
      </w:r>
      <w:r>
        <w:rPr>
          <w:rFonts w:ascii="Times New Roman" w:hAnsi="Times New Roman"/>
        </w:rPr>
        <w:tab/>
        <w:t xml:space="preserve">the CONSTRUCTION MANAGER assumes entire responsibility and liability for </w:t>
      </w:r>
      <w:r>
        <w:rPr>
          <w:rFonts w:ascii="Times New Roman" w:hAnsi="Times New Roman"/>
        </w:rPr>
        <w:tab/>
      </w:r>
      <w:r>
        <w:rPr>
          <w:rFonts w:ascii="Times New Roman" w:hAnsi="Times New Roman"/>
        </w:rPr>
        <w:tab/>
      </w:r>
      <w:r>
        <w:rPr>
          <w:rFonts w:ascii="Times New Roman" w:hAnsi="Times New Roman"/>
        </w:rPr>
        <w:tab/>
        <w:t xml:space="preserve">any and all damage or injury of any kind or nature whatsoever, including death               </w:t>
      </w:r>
      <w:r>
        <w:rPr>
          <w:rFonts w:ascii="Times New Roman" w:hAnsi="Times New Roman"/>
        </w:rPr>
        <w:tab/>
      </w:r>
      <w:r>
        <w:rPr>
          <w:rFonts w:ascii="Times New Roman" w:hAnsi="Times New Roman"/>
        </w:rPr>
        <w:tab/>
      </w:r>
      <w:r>
        <w:rPr>
          <w:rFonts w:ascii="Times New Roman" w:hAnsi="Times New Roman"/>
        </w:rPr>
        <w:tab/>
        <w:t xml:space="preserve">resulting therefrom, to all persons, whether employees of the CONSTRUCTION </w:t>
      </w:r>
      <w:r>
        <w:rPr>
          <w:rFonts w:ascii="Times New Roman" w:hAnsi="Times New Roman"/>
        </w:rPr>
        <w:tab/>
      </w:r>
      <w:r>
        <w:rPr>
          <w:rFonts w:ascii="Times New Roman" w:hAnsi="Times New Roman"/>
        </w:rPr>
        <w:tab/>
      </w:r>
      <w:r>
        <w:rPr>
          <w:rFonts w:ascii="Times New Roman" w:hAnsi="Times New Roman"/>
        </w:rPr>
        <w:tab/>
        <w:t xml:space="preserve">MANAGER or otherwise, and to all property, caused by, resulting from, arising out </w:t>
      </w:r>
      <w:r>
        <w:rPr>
          <w:rFonts w:ascii="Times New Roman" w:hAnsi="Times New Roman"/>
        </w:rPr>
        <w:tab/>
      </w:r>
      <w:r>
        <w:rPr>
          <w:rFonts w:ascii="Times New Roman" w:hAnsi="Times New Roman"/>
        </w:rPr>
        <w:tab/>
      </w:r>
      <w:r>
        <w:rPr>
          <w:rFonts w:ascii="Times New Roman" w:hAnsi="Times New Roman"/>
        </w:rPr>
        <w:tab/>
        <w:t xml:space="preserve">of, or occurring in connection with the negligent or alleged negligent execution of </w:t>
      </w:r>
      <w:r>
        <w:rPr>
          <w:rFonts w:ascii="Times New Roman" w:hAnsi="Times New Roman"/>
        </w:rPr>
        <w:tab/>
      </w:r>
      <w:r>
        <w:rPr>
          <w:rFonts w:ascii="Times New Roman" w:hAnsi="Times New Roman"/>
        </w:rPr>
        <w:tab/>
      </w:r>
      <w:r>
        <w:rPr>
          <w:rFonts w:ascii="Times New Roman" w:hAnsi="Times New Roman"/>
        </w:rPr>
        <w:tab/>
        <w:t xml:space="preserve">the Work.  The CONSTRUCTION MANAGER shall assume the defense and pay              </w:t>
      </w:r>
      <w:r>
        <w:rPr>
          <w:rFonts w:ascii="Times New Roman" w:hAnsi="Times New Roman"/>
        </w:rPr>
        <w:tab/>
        <w:t xml:space="preserve">                             on behalf of the Protected Persons, any and all loss, expense, damage, or injury that   </w:t>
      </w:r>
      <w:r>
        <w:rPr>
          <w:rFonts w:ascii="Times New Roman" w:hAnsi="Times New Roman"/>
        </w:rPr>
        <w:tab/>
      </w:r>
      <w:r>
        <w:rPr>
          <w:rFonts w:ascii="Times New Roman" w:hAnsi="Times New Roman"/>
        </w:rPr>
        <w:tab/>
      </w:r>
      <w:r>
        <w:rPr>
          <w:rFonts w:ascii="Times New Roman" w:hAnsi="Times New Roman"/>
        </w:rPr>
        <w:tab/>
        <w:t xml:space="preserve">the Protected Persons, may sustain as the result of any claim, provided however, the </w:t>
      </w:r>
      <w:r>
        <w:rPr>
          <w:rFonts w:ascii="Times New Roman" w:hAnsi="Times New Roman"/>
        </w:rPr>
        <w:tab/>
      </w:r>
      <w:r>
        <w:rPr>
          <w:rFonts w:ascii="Times New Roman" w:hAnsi="Times New Roman"/>
        </w:rPr>
        <w:tab/>
      </w:r>
      <w:r>
        <w:rPr>
          <w:rFonts w:ascii="Times New Roman" w:hAnsi="Times New Roman"/>
        </w:rPr>
        <w:tab/>
        <w:t xml:space="preserve">CONSTRUCTION MANAGER shall not be obligated to indemnify the Protected </w:t>
      </w:r>
      <w:r>
        <w:rPr>
          <w:rFonts w:ascii="Times New Roman" w:hAnsi="Times New Roman"/>
        </w:rPr>
        <w:tab/>
      </w:r>
      <w:r>
        <w:rPr>
          <w:rFonts w:ascii="Times New Roman" w:hAnsi="Times New Roman"/>
        </w:rPr>
        <w:tab/>
      </w:r>
      <w:r>
        <w:rPr>
          <w:rFonts w:ascii="Times New Roman" w:hAnsi="Times New Roman"/>
        </w:rPr>
        <w:tab/>
        <w:t xml:space="preserve">Persons for their own negligence, if any.  The CONSTRUCTION MANAGER                                          </w:t>
      </w: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agrees to assume, and pay on behalf of the Protected Persons, the defense of any              </w:t>
      </w: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action at law or equity which may be brought against the Protected Persons.  The   </w:t>
      </w: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assumption of defense and liability by the CONSTRUCTION MANAGER  includes,       </w:t>
      </w: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but is not limited to: the amount of any legal fees associated with defending, all costs    </w:t>
      </w:r>
    </w:p>
    <w:p w:rsidR="00104F32" w:rsidRDefault="00104F32">
      <w:pPr>
        <w:tabs>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of investigation, expert evaluation, and any other costs including any judgment or </w:t>
      </w:r>
      <w:r>
        <w:rPr>
          <w:rFonts w:ascii="Times New Roman" w:hAnsi="Times New Roman"/>
        </w:rPr>
        <w:tab/>
      </w:r>
      <w:r>
        <w:rPr>
          <w:rFonts w:ascii="Times New Roman" w:hAnsi="Times New Roman"/>
        </w:rPr>
        <w:tab/>
      </w:r>
      <w:r>
        <w:rPr>
          <w:rFonts w:ascii="Times New Roman" w:hAnsi="Times New Roman"/>
        </w:rPr>
        <w:tab/>
        <w:t xml:space="preserve">interest or penalty that may be entered against the Protected Persons, in any said </w:t>
      </w:r>
      <w:r>
        <w:rPr>
          <w:rFonts w:ascii="Times New Roman" w:hAnsi="Times New Roman"/>
        </w:rPr>
        <w:tab/>
      </w:r>
      <w:r>
        <w:rPr>
          <w:rFonts w:ascii="Times New Roman" w:hAnsi="Times New Roman"/>
        </w:rPr>
        <w:tab/>
      </w:r>
      <w:r>
        <w:rPr>
          <w:rFonts w:ascii="Times New Roman" w:hAnsi="Times New Roman"/>
        </w:rPr>
        <w:tab/>
        <w:t xml:space="preserve">action.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2.</w:t>
      </w:r>
      <w:r>
        <w:rPr>
          <w:rFonts w:ascii="Times New Roman" w:hAnsi="Times New Roman"/>
        </w:rPr>
        <w:tab/>
        <w:t xml:space="preserve">The CONSTRUCTION MANAGER's obligations under this Article shall not be deemed waived, limited, or discharged by the enumeration of procurement of any insurance for liability for damages.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3.</w:t>
      </w:r>
      <w:r>
        <w:rPr>
          <w:rFonts w:ascii="Times New Roman" w:hAnsi="Times New Roman"/>
        </w:rPr>
        <w:tab/>
        <w:t xml:space="preserve">Neither Final Acceptance of the Work nor making any payment shall release the CONSTRUCTION MANAGER from the CONSTRUCTION MANAGER's obligations under this Article.  The enumeration elsewhere in the Contract of particular risks assumed by the CONSTRUCTION MANAGER or of particular claims for which the CONSTRUCTION MANAGER is responsible shall not be deemed to limit the effect of the provisions of this Article or to imply that the CONSTRUCTION MANAGER assumes, or is responsible for, only risks or claims of the type enumerated; and neither the enumeration in this Article nor the enumeration elsewhere in the Contract of particular risks assumed by the CONSTRUCTION MANAGER of particular claims for which the CONSTRUCTION MANAGER is responsible shall be deemed to limit the risks which the CONSTRUCTION MANAGER would assume or the claims for which the CONSTRUCTION MANAGER would be responsible in the absence of said enumerations.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C.</w:t>
      </w:r>
      <w:r>
        <w:rPr>
          <w:rFonts w:ascii="Times New Roman" w:hAnsi="Times New Roman"/>
        </w:rPr>
        <w:tab/>
      </w:r>
      <w:r>
        <w:rPr>
          <w:rFonts w:ascii="Times New Roman" w:hAnsi="Times New Roman"/>
          <w:u w:val="single"/>
        </w:rPr>
        <w:t>Protection of Lives and Health</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1.</w:t>
      </w:r>
      <w:r>
        <w:rPr>
          <w:rFonts w:ascii="Times New Roman" w:hAnsi="Times New Roman"/>
        </w:rPr>
        <w:tab/>
        <w:t xml:space="preserve">The CONSTRUCTION MANAGER shall identify any unique feature or aspect of the Project which could lead to personal injury or property damage during the course of demolition and/or construction of the Project.  These features or aspects shall be fully described, and a separate portion of any design, plan, or specification developed by the CONSTRUCTION MANAGER shall include a description of the feature or aspect which creates the threat of bodily injury or property damage.  The same section of any design, plan, or specification shall set out which building trade or Contractor will be responsible for establishing procedures, including warnings and safety devices, related to the potential bodily injury or property damage causing features or aspects of the Project.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p>
    <w:p w:rsidR="00F14FB8" w:rsidRDefault="00F14FB8">
      <w:pPr>
        <w:tabs>
          <w:tab w:val="left" w:pos="864"/>
          <w:tab w:val="left" w:pos="1584"/>
          <w:tab w:val="left" w:pos="2304"/>
          <w:tab w:val="left" w:pos="3024"/>
          <w:tab w:val="left" w:pos="3744"/>
          <w:tab w:val="left" w:pos="7632"/>
        </w:tabs>
        <w:ind w:left="900" w:right="900"/>
        <w:jc w:val="both"/>
        <w:rPr>
          <w:rFonts w:ascii="Times New Roman" w:hAnsi="Times New Roman"/>
          <w:b/>
        </w:rPr>
      </w:pPr>
    </w:p>
    <w:p w:rsidR="00F14FB8" w:rsidRDefault="00F14FB8">
      <w:pPr>
        <w:tabs>
          <w:tab w:val="left" w:pos="864"/>
          <w:tab w:val="left" w:pos="1584"/>
          <w:tab w:val="left" w:pos="2304"/>
          <w:tab w:val="left" w:pos="3024"/>
          <w:tab w:val="left" w:pos="3744"/>
          <w:tab w:val="left" w:pos="7632"/>
        </w:tabs>
        <w:ind w:left="900" w:right="900"/>
        <w:jc w:val="both"/>
        <w:rPr>
          <w:rFonts w:ascii="Times New Roman" w:hAnsi="Times New Roman"/>
          <w:b/>
        </w:rPr>
      </w:pPr>
    </w:p>
    <w:p w:rsidR="00F14FB8" w:rsidRDefault="00F14FB8">
      <w:pPr>
        <w:tabs>
          <w:tab w:val="left" w:pos="864"/>
          <w:tab w:val="left" w:pos="1584"/>
          <w:tab w:val="left" w:pos="2304"/>
          <w:tab w:val="left" w:pos="3024"/>
          <w:tab w:val="left" w:pos="3744"/>
          <w:tab w:val="left" w:pos="7632"/>
        </w:tabs>
        <w:ind w:left="900" w:right="900"/>
        <w:jc w:val="both"/>
        <w:rPr>
          <w:rFonts w:ascii="Times New Roman" w:hAnsi="Times New Roman"/>
          <w:b/>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b/>
        </w:rPr>
        <w:tab/>
      </w:r>
      <w:r>
        <w:rPr>
          <w:rFonts w:ascii="Times New Roman" w:hAnsi="Times New Roman"/>
          <w:b/>
          <w:u w:val="single"/>
        </w:rPr>
        <w:t>ARTICLE XI</w:t>
      </w:r>
      <w:r w:rsidR="00CD61D8">
        <w:rPr>
          <w:rFonts w:ascii="Times New Roman" w:hAnsi="Times New Roman"/>
          <w:b/>
          <w:u w:val="single"/>
        </w:rPr>
        <w:t>V</w:t>
      </w:r>
      <w:r>
        <w:rPr>
          <w:rFonts w:ascii="Times New Roman" w:hAnsi="Times New Roman"/>
          <w:b/>
          <w:u w:val="single"/>
        </w:rPr>
        <w:t>:  HOLD HARMLESS</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r>
        <w:rPr>
          <w:rFonts w:ascii="Times New Roman" w:hAnsi="Times New Roman"/>
        </w:rPr>
        <w:tab/>
        <w:t>In addition to any risks specifically assumed by the CONSTRUCTION MANAGER under Article XII, the CONSTRUCTION MANAGER hereby agrees to indemnify and hold harmless the OWNER, the Client, or the OWNER's members, officers, employees, or representatives, against all claims arising out of the negligent acts, alleged negligent acts, or failure to act, by the CONSTRUCTION MANAGER,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Upon the conclusion of any such action, proceeding or lawsuit, should a final binding determination of responsibility be made which allocates responsibility to the OWNER, the Client, or the OWNER's members, officers, employees, or representatives, the OWNER agrees that the obligation to indemnify and hold harmless shall not be applicable to the portion of any money judgment for which the OWNER is responsible, and the OWNER agrees to pay the CONSTRUCTION MANAGER the percentage of defense costs which the CONSTRUCTION MANAGER incurred based upon an apportionment of the OWNER'S allocated responsibility.</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b/>
        </w:rPr>
        <w:tab/>
      </w:r>
      <w:r>
        <w:rPr>
          <w:rFonts w:ascii="Times New Roman" w:hAnsi="Times New Roman"/>
          <w:b/>
          <w:u w:val="single"/>
        </w:rPr>
        <w:t xml:space="preserve">ARTICLE XV:  OWNER'S RIGHT TO AUDIT </w:t>
      </w:r>
      <w:smartTag w:uri="urn:schemas-microsoft-com:office:smarttags" w:element="stockticker">
        <w:r>
          <w:rPr>
            <w:rFonts w:ascii="Times New Roman" w:hAnsi="Times New Roman"/>
            <w:b/>
            <w:u w:val="single"/>
          </w:rPr>
          <w:t>AND</w:t>
        </w:r>
      </w:smartTag>
      <w:r>
        <w:rPr>
          <w:rFonts w:ascii="Times New Roman" w:hAnsi="Times New Roman"/>
          <w:b/>
          <w:u w:val="single"/>
        </w:rPr>
        <w:t xml:space="preserve"> INSPECT RECORDS</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CONSTRUCTION MANAGER shall maintain, and shall keep for a period of six (6) years after the date of final payment, all records and other data relating to the Project.  The OWNER or the OWNER's Representative shall have the right to inspect and audit all records and other data of the CONSTRUCTION MANAGER relating to the Project.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b/>
        </w:rPr>
        <w:tab/>
      </w:r>
      <w:r>
        <w:rPr>
          <w:rFonts w:ascii="Times New Roman" w:hAnsi="Times New Roman"/>
          <w:b/>
          <w:u w:val="single"/>
        </w:rPr>
        <w:t>ARTICLE XV</w:t>
      </w:r>
      <w:r w:rsidR="00CD61D8">
        <w:rPr>
          <w:rFonts w:ascii="Times New Roman" w:hAnsi="Times New Roman"/>
          <w:b/>
          <w:u w:val="single"/>
        </w:rPr>
        <w:t>I</w:t>
      </w:r>
      <w:r>
        <w:rPr>
          <w:rFonts w:ascii="Times New Roman" w:hAnsi="Times New Roman"/>
          <w:b/>
          <w:u w:val="single"/>
        </w:rPr>
        <w:t>: APPENDIX "D" ADDITIONAL ITEMS</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Attached to and made a part hereof is Appendix "D", entitled </w:t>
      </w:r>
      <w:r>
        <w:rPr>
          <w:rFonts w:ascii="Times New Roman" w:hAnsi="Times New Roman"/>
          <w:u w:val="single"/>
        </w:rPr>
        <w:t>ADDITIONAL ITEMS</w:t>
      </w:r>
      <w:r>
        <w:rPr>
          <w:rFonts w:ascii="Times New Roman" w:hAnsi="Times New Roman"/>
        </w:rPr>
        <w:t xml:space="preserve">.  </w:t>
      </w:r>
    </w:p>
    <w:p w:rsidR="00104F32" w:rsidRDefault="00104F32">
      <w:pPr>
        <w:tabs>
          <w:tab w:val="left" w:pos="864"/>
          <w:tab w:val="left" w:pos="1584"/>
          <w:tab w:val="left" w:pos="2304"/>
          <w:tab w:val="left" w:pos="3024"/>
          <w:tab w:val="left" w:pos="3744"/>
          <w:tab w:val="left" w:pos="7632"/>
        </w:tabs>
        <w:jc w:val="both"/>
        <w:rPr>
          <w:rFonts w:ascii="Times New Roman" w:hAnsi="Times New Roman"/>
        </w:rPr>
      </w:pPr>
    </w:p>
    <w:p w:rsidR="00104F32" w:rsidRDefault="00104F32">
      <w:pPr>
        <w:tabs>
          <w:tab w:val="left" w:pos="864"/>
          <w:tab w:val="left" w:pos="1584"/>
          <w:tab w:val="left" w:pos="2304"/>
          <w:tab w:val="left" w:pos="3024"/>
          <w:tab w:val="left" w:pos="3744"/>
          <w:tab w:val="left" w:pos="7632"/>
        </w:tabs>
        <w:jc w:val="both"/>
        <w:rPr>
          <w:rFonts w:ascii="Times New Roman" w:hAnsi="Times New Roman"/>
          <w:b/>
          <w:u w:val="single"/>
        </w:rPr>
      </w:pPr>
      <w:r>
        <w:rPr>
          <w:rFonts w:ascii="Times New Roman" w:hAnsi="Times New Roman"/>
          <w:b/>
        </w:rPr>
        <w:tab/>
      </w:r>
      <w:r>
        <w:rPr>
          <w:rFonts w:ascii="Times New Roman" w:hAnsi="Times New Roman"/>
          <w:b/>
        </w:rPr>
        <w:tab/>
      </w:r>
      <w:r>
        <w:rPr>
          <w:rFonts w:ascii="Times New Roman" w:hAnsi="Times New Roman"/>
          <w:b/>
          <w:u w:val="single"/>
        </w:rPr>
        <w:t>ARTICLE XVI</w:t>
      </w:r>
      <w:r w:rsidR="00CD61D8">
        <w:rPr>
          <w:rFonts w:ascii="Times New Roman" w:hAnsi="Times New Roman"/>
          <w:b/>
          <w:u w:val="single"/>
        </w:rPr>
        <w:t>I</w:t>
      </w:r>
      <w:r>
        <w:rPr>
          <w:rFonts w:ascii="Times New Roman" w:hAnsi="Times New Roman"/>
          <w:b/>
          <w:u w:val="single"/>
        </w:rPr>
        <w:t>:  ASSIGNMENT</w:t>
      </w:r>
    </w:p>
    <w:p w:rsidR="00104F32" w:rsidRDefault="00104F32">
      <w:pPr>
        <w:tabs>
          <w:tab w:val="left" w:pos="864"/>
          <w:tab w:val="left" w:pos="1584"/>
          <w:tab w:val="left" w:pos="2304"/>
          <w:tab w:val="left" w:pos="3024"/>
          <w:tab w:val="left" w:pos="3744"/>
          <w:tab w:val="left" w:pos="7632"/>
        </w:tabs>
        <w:jc w:val="both"/>
        <w:rPr>
          <w:rFonts w:ascii="Times New Roman" w:hAnsi="Times New Roman"/>
          <w:u w:val="single"/>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Manager shall not assign the Contract in whole or in part without prior written consent of the OWNER, however, the OWNER may assign the Contract in whole or in part without prior written consent of the Construction Manager.</w:t>
      </w:r>
    </w:p>
    <w:p w:rsidR="00104F32" w:rsidRDefault="00104F32">
      <w:pPr>
        <w:tabs>
          <w:tab w:val="left" w:pos="864"/>
          <w:tab w:val="left" w:pos="1584"/>
          <w:tab w:val="left" w:pos="2304"/>
          <w:tab w:val="left" w:pos="3024"/>
          <w:tab w:val="left" w:pos="3744"/>
          <w:tab w:val="left" w:pos="7632"/>
        </w:tabs>
        <w:jc w:val="both"/>
        <w:rPr>
          <w:rFonts w:ascii="Times New Roman" w:hAnsi="Times New Roman"/>
        </w:rPr>
      </w:pPr>
    </w:p>
    <w:p w:rsidR="00104F32" w:rsidRDefault="00104F32">
      <w:pPr>
        <w:tabs>
          <w:tab w:val="left" w:pos="864"/>
          <w:tab w:val="left" w:pos="1584"/>
          <w:tab w:val="left" w:pos="2304"/>
          <w:tab w:val="left" w:pos="3024"/>
          <w:tab w:val="left" w:pos="3744"/>
          <w:tab w:val="left" w:pos="7632"/>
        </w:tabs>
        <w:jc w:val="both"/>
        <w:rPr>
          <w:rFonts w:ascii="Times New Roman" w:hAnsi="Times New Roman"/>
          <w:b/>
          <w:bCs/>
          <w:u w:val="single"/>
        </w:rPr>
      </w:pPr>
      <w:r>
        <w:rPr>
          <w:rFonts w:ascii="Times New Roman" w:hAnsi="Times New Roman"/>
        </w:rPr>
        <w:tab/>
      </w:r>
      <w:r>
        <w:rPr>
          <w:rFonts w:ascii="Times New Roman" w:hAnsi="Times New Roman"/>
        </w:rPr>
        <w:tab/>
      </w:r>
      <w:r>
        <w:rPr>
          <w:rFonts w:ascii="Times New Roman" w:hAnsi="Times New Roman"/>
          <w:b/>
          <w:bCs/>
          <w:u w:val="single"/>
        </w:rPr>
        <w:t>ARTICLE XVII</w:t>
      </w:r>
      <w:r w:rsidR="00CD61D8">
        <w:rPr>
          <w:rFonts w:ascii="Times New Roman" w:hAnsi="Times New Roman"/>
          <w:b/>
          <w:bCs/>
          <w:u w:val="single"/>
        </w:rPr>
        <w:t>I</w:t>
      </w:r>
      <w:r>
        <w:rPr>
          <w:rFonts w:ascii="Times New Roman" w:hAnsi="Times New Roman"/>
          <w:b/>
          <w:bCs/>
          <w:u w:val="single"/>
        </w:rPr>
        <w:t>:  THE CONTRACT DOCUMENTS</w:t>
      </w:r>
    </w:p>
    <w:p w:rsidR="00104F32" w:rsidRDefault="00104F32">
      <w:pPr>
        <w:tabs>
          <w:tab w:val="left" w:pos="864"/>
          <w:tab w:val="left" w:pos="1584"/>
          <w:tab w:val="left" w:pos="2304"/>
          <w:tab w:val="left" w:pos="3024"/>
          <w:tab w:val="left" w:pos="3744"/>
          <w:tab w:val="left" w:pos="7632"/>
        </w:tabs>
        <w:jc w:val="both"/>
        <w:rPr>
          <w:rFonts w:ascii="Times New Roman" w:hAnsi="Times New Roman"/>
          <w:b/>
          <w:bCs/>
          <w:u w:val="single"/>
        </w:rPr>
      </w:pPr>
    </w:p>
    <w:p w:rsidR="00104F32" w:rsidRDefault="00104F32">
      <w:pPr>
        <w:pStyle w:val="BodyTextIndent"/>
        <w:rPr>
          <w:rFonts w:ascii="Times New Roman" w:hAnsi="Times New Roman"/>
        </w:rPr>
      </w:pPr>
      <w:r>
        <w:rPr>
          <w:rFonts w:ascii="Times New Roman" w:hAnsi="Times New Roman"/>
        </w:rPr>
        <w:tab/>
        <w:t>The Contract for Construction Management Services between the OWNER and the Construction Manager sets forth the Construction Manager’s scope of services and is comprised of the following documents:</w:t>
      </w:r>
    </w:p>
    <w:p w:rsidR="00104F32" w:rsidRDefault="00104F32">
      <w:pPr>
        <w:tabs>
          <w:tab w:val="left" w:pos="864"/>
          <w:tab w:val="left" w:pos="1584"/>
          <w:tab w:val="left" w:pos="2304"/>
          <w:tab w:val="left" w:pos="3024"/>
          <w:tab w:val="left" w:pos="3744"/>
          <w:tab w:val="left" w:pos="7632"/>
        </w:tabs>
        <w:ind w:left="900"/>
        <w:jc w:val="both"/>
        <w:rPr>
          <w:rFonts w:ascii="Times New Roman" w:hAnsi="Times New Roman"/>
        </w:rPr>
      </w:pPr>
    </w:p>
    <w:p w:rsidR="00104F32" w:rsidRDefault="00104F32">
      <w:pPr>
        <w:numPr>
          <w:ilvl w:val="0"/>
          <w:numId w:val="3"/>
        </w:numPr>
        <w:tabs>
          <w:tab w:val="clear" w:pos="2311"/>
          <w:tab w:val="left" w:pos="864"/>
          <w:tab w:val="left" w:pos="1584"/>
          <w:tab w:val="left" w:pos="1980"/>
          <w:tab w:val="left" w:pos="3744"/>
          <w:tab w:val="left" w:pos="7632"/>
        </w:tabs>
        <w:ind w:left="1980"/>
        <w:jc w:val="both"/>
        <w:rPr>
          <w:rFonts w:ascii="Times New Roman" w:hAnsi="Times New Roman"/>
        </w:rPr>
      </w:pPr>
      <w:r>
        <w:rPr>
          <w:rFonts w:ascii="Times New Roman" w:hAnsi="Times New Roman"/>
        </w:rPr>
        <w:t xml:space="preserve">this </w:t>
      </w:r>
      <w:r>
        <w:rPr>
          <w:rFonts w:ascii="Times New Roman" w:hAnsi="Times New Roman"/>
          <w:b/>
          <w:bCs/>
        </w:rPr>
        <w:t>Design Phase Contract</w:t>
      </w:r>
      <w:r>
        <w:rPr>
          <w:rFonts w:ascii="Times New Roman" w:hAnsi="Times New Roman"/>
        </w:rPr>
        <w:t>, and all attached documents and appendices;</w:t>
      </w:r>
    </w:p>
    <w:p w:rsidR="00104F32" w:rsidRDefault="00104F32">
      <w:pPr>
        <w:pStyle w:val="BodyTextIndent2"/>
        <w:numPr>
          <w:ilvl w:val="0"/>
          <w:numId w:val="3"/>
        </w:numPr>
        <w:tabs>
          <w:tab w:val="clear" w:pos="2311"/>
          <w:tab w:val="clear" w:pos="3024"/>
          <w:tab w:val="left" w:pos="1980"/>
        </w:tabs>
        <w:ind w:left="1980"/>
        <w:rPr>
          <w:rFonts w:ascii="Times New Roman" w:hAnsi="Times New Roman"/>
        </w:rPr>
      </w:pPr>
      <w:r>
        <w:rPr>
          <w:rFonts w:ascii="Times New Roman" w:hAnsi="Times New Roman"/>
        </w:rPr>
        <w:t xml:space="preserve">the </w:t>
      </w:r>
      <w:r>
        <w:rPr>
          <w:rFonts w:ascii="Times New Roman" w:hAnsi="Times New Roman"/>
          <w:b/>
          <w:bCs/>
        </w:rPr>
        <w:t>OWNER’s “Request for Proposal”</w:t>
      </w:r>
      <w:r>
        <w:rPr>
          <w:rFonts w:ascii="Times New Roman" w:hAnsi="Times New Roman"/>
        </w:rPr>
        <w:t>, and all attached documents and appendices, incorporated herein by reference;</w:t>
      </w:r>
    </w:p>
    <w:p w:rsidR="00104F32" w:rsidRDefault="00104F32">
      <w:pPr>
        <w:numPr>
          <w:ilvl w:val="0"/>
          <w:numId w:val="3"/>
        </w:numPr>
        <w:tabs>
          <w:tab w:val="clear" w:pos="2311"/>
          <w:tab w:val="left" w:pos="1584"/>
          <w:tab w:val="left" w:pos="1980"/>
          <w:tab w:val="left" w:pos="3744"/>
          <w:tab w:val="left" w:pos="7632"/>
        </w:tabs>
        <w:ind w:left="1980"/>
        <w:jc w:val="both"/>
        <w:rPr>
          <w:rFonts w:ascii="Times New Roman" w:hAnsi="Times New Roman"/>
        </w:rPr>
      </w:pPr>
      <w:r>
        <w:rPr>
          <w:rFonts w:ascii="Times New Roman" w:hAnsi="Times New Roman"/>
        </w:rPr>
        <w:t xml:space="preserve">the </w:t>
      </w:r>
      <w:r>
        <w:rPr>
          <w:rFonts w:ascii="Times New Roman" w:hAnsi="Times New Roman"/>
          <w:b/>
          <w:bCs/>
        </w:rPr>
        <w:t>Construction Manager’s Response to the OWNER’s Request for Proposal,</w:t>
      </w:r>
      <w:r>
        <w:rPr>
          <w:rFonts w:ascii="Times New Roman" w:hAnsi="Times New Roman"/>
        </w:rPr>
        <w:t xml:space="preserve"> and all attached documents and appendices, incorporated herein by reference.</w:t>
      </w:r>
    </w:p>
    <w:p w:rsidR="00104F32" w:rsidRDefault="00104F32">
      <w:pPr>
        <w:tabs>
          <w:tab w:val="left" w:pos="1584"/>
          <w:tab w:val="left" w:pos="2304"/>
          <w:tab w:val="left" w:pos="3024"/>
          <w:tab w:val="left" w:pos="3744"/>
          <w:tab w:val="left" w:pos="7632"/>
        </w:tabs>
        <w:ind w:left="1620"/>
        <w:jc w:val="both"/>
        <w:rPr>
          <w:rFonts w:ascii="Times New Roman" w:hAnsi="Times New Roman"/>
        </w:rPr>
      </w:pPr>
    </w:p>
    <w:p w:rsidR="00104F32" w:rsidRDefault="00104F32">
      <w:pPr>
        <w:pStyle w:val="Heading3"/>
        <w:rPr>
          <w:rFonts w:ascii="Times New Roman" w:hAnsi="Times New Roman"/>
        </w:rPr>
      </w:pPr>
      <w:r>
        <w:rPr>
          <w:rFonts w:ascii="Times New Roman" w:hAnsi="Times New Roman"/>
        </w:rPr>
        <w:t xml:space="preserve">ARTICLE </w:t>
      </w:r>
      <w:r w:rsidR="00CD61D8">
        <w:rPr>
          <w:rFonts w:ascii="Times New Roman" w:hAnsi="Times New Roman"/>
        </w:rPr>
        <w:t>XIX</w:t>
      </w:r>
      <w:r>
        <w:rPr>
          <w:rFonts w:ascii="Times New Roman" w:hAnsi="Times New Roman"/>
        </w:rPr>
        <w:t>:  INTERPRETATION</w:t>
      </w:r>
    </w:p>
    <w:p w:rsidR="00104F32" w:rsidRDefault="00104F32">
      <w:pPr>
        <w:tabs>
          <w:tab w:val="left" w:pos="1584"/>
          <w:tab w:val="left" w:pos="2304"/>
          <w:tab w:val="left" w:pos="3024"/>
          <w:tab w:val="left" w:pos="3744"/>
          <w:tab w:val="left" w:pos="7632"/>
        </w:tabs>
        <w:ind w:left="1620"/>
        <w:jc w:val="both"/>
        <w:rPr>
          <w:rFonts w:ascii="Times New Roman" w:hAnsi="Times New Roman"/>
          <w:b/>
          <w:bCs/>
          <w:u w:val="single"/>
        </w:rPr>
      </w:pPr>
    </w:p>
    <w:p w:rsidR="00104F32" w:rsidRDefault="00104F32">
      <w:pPr>
        <w:pStyle w:val="BodyTextIndent2"/>
        <w:tabs>
          <w:tab w:val="clear" w:pos="1584"/>
        </w:tabs>
        <w:ind w:left="900" w:firstLine="720"/>
        <w:rPr>
          <w:rFonts w:ascii="Times New Roman" w:hAnsi="Times New Roman"/>
        </w:rPr>
      </w:pPr>
      <w:r>
        <w:rPr>
          <w:rFonts w:ascii="Times New Roman" w:hAnsi="Times New Roman"/>
        </w:rPr>
        <w:t>In the event of any discrepancy, disagreement or ambiguity among the following documents, they shall be given preference in the following order to interpret and to resolve such discrepancy, disagreement or ambiguity:</w:t>
      </w:r>
    </w:p>
    <w:p w:rsidR="00104F32" w:rsidRDefault="00104F32">
      <w:pPr>
        <w:pStyle w:val="BodyTextIndent2"/>
        <w:rPr>
          <w:rFonts w:ascii="Times New Roman" w:hAnsi="Times New Roman"/>
        </w:rPr>
      </w:pPr>
    </w:p>
    <w:p w:rsidR="00104F32" w:rsidRDefault="00104F3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rPr>
      </w:pPr>
      <w:r>
        <w:rPr>
          <w:rFonts w:ascii="Times New Roman" w:hAnsi="Times New Roman"/>
        </w:rPr>
        <w:t>Design Phase Contract</w:t>
      </w:r>
    </w:p>
    <w:p w:rsidR="00104F32" w:rsidRDefault="00104F3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rPr>
      </w:pPr>
      <w:r>
        <w:rPr>
          <w:rFonts w:ascii="Times New Roman" w:hAnsi="Times New Roman"/>
        </w:rPr>
        <w:t>OWNER’s Request for Proposal</w:t>
      </w:r>
    </w:p>
    <w:p w:rsidR="00104F32" w:rsidRDefault="00104F3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rPr>
      </w:pPr>
      <w:r>
        <w:rPr>
          <w:rFonts w:ascii="Times New Roman" w:hAnsi="Times New Roman"/>
        </w:rPr>
        <w:t>CONSTRUCTION MANAGER’s Response to the OWNER’s Request for Proposal.</w:t>
      </w:r>
    </w:p>
    <w:p w:rsidR="00A37695" w:rsidRDefault="00A37695" w:rsidP="00A37695">
      <w:pPr>
        <w:pStyle w:val="BodyTextIndent2"/>
        <w:tabs>
          <w:tab w:val="clear" w:pos="1584"/>
          <w:tab w:val="clear" w:pos="2304"/>
          <w:tab w:val="clear" w:pos="3024"/>
          <w:tab w:val="clear" w:pos="3744"/>
          <w:tab w:val="clear" w:pos="7632"/>
        </w:tabs>
        <w:ind w:left="2070"/>
        <w:rPr>
          <w:rFonts w:ascii="Times New Roman" w:hAnsi="Times New Roman"/>
        </w:rPr>
      </w:pPr>
    </w:p>
    <w:p w:rsidR="00A37695" w:rsidRDefault="00A37695" w:rsidP="00A37695">
      <w:pPr>
        <w:pStyle w:val="BodyTextIndent2"/>
        <w:tabs>
          <w:tab w:val="clear" w:pos="1584"/>
          <w:tab w:val="clear" w:pos="2304"/>
          <w:tab w:val="clear" w:pos="3024"/>
          <w:tab w:val="clear" w:pos="3744"/>
          <w:tab w:val="clear" w:pos="7632"/>
        </w:tabs>
        <w:ind w:left="2070"/>
        <w:rPr>
          <w:rFonts w:ascii="Times New Roman" w:hAnsi="Times New Roman"/>
        </w:rPr>
      </w:pPr>
    </w:p>
    <w:p w:rsidR="00F14FB8" w:rsidRDefault="00F14FB8" w:rsidP="00A37695">
      <w:pPr>
        <w:pStyle w:val="BodyTextIndent2"/>
        <w:tabs>
          <w:tab w:val="clear" w:pos="1584"/>
          <w:tab w:val="clear" w:pos="2304"/>
          <w:tab w:val="clear" w:pos="3024"/>
          <w:tab w:val="clear" w:pos="3744"/>
          <w:tab w:val="clear" w:pos="7632"/>
        </w:tabs>
        <w:ind w:left="2070"/>
        <w:rPr>
          <w:rFonts w:ascii="Times New Roman" w:hAnsi="Times New Roman"/>
        </w:rPr>
      </w:pPr>
    </w:p>
    <w:p w:rsidR="00A37695" w:rsidRDefault="00A37695" w:rsidP="00A37695">
      <w:pPr>
        <w:pStyle w:val="BodyTextIndent2"/>
        <w:tabs>
          <w:tab w:val="clear" w:pos="1584"/>
          <w:tab w:val="clear" w:pos="2304"/>
          <w:tab w:val="clear" w:pos="3024"/>
          <w:tab w:val="clear" w:pos="3744"/>
          <w:tab w:val="clear" w:pos="7632"/>
        </w:tabs>
        <w:ind w:left="2070"/>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b/>
        </w:rPr>
        <w:tab/>
      </w:r>
      <w:r>
        <w:rPr>
          <w:rFonts w:ascii="Times New Roman" w:hAnsi="Times New Roman"/>
          <w:b/>
          <w:u w:val="single"/>
        </w:rPr>
        <w:t xml:space="preserve">ARTICLE </w:t>
      </w:r>
      <w:r w:rsidR="00094D9A">
        <w:rPr>
          <w:rFonts w:ascii="Times New Roman" w:hAnsi="Times New Roman"/>
          <w:b/>
          <w:u w:val="single"/>
        </w:rPr>
        <w:t>XX</w:t>
      </w:r>
      <w:r>
        <w:rPr>
          <w:rFonts w:ascii="Times New Roman" w:hAnsi="Times New Roman"/>
          <w:b/>
          <w:u w:val="single"/>
        </w:rPr>
        <w:t>: TIME OF COMPLETION</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For the purposes of this Contract, the planned Start Date is _________________________, 20___, and the planned Completion Date for the Design Phase shall be _____________________, 20___.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OWNER has executed this Contract on the </w:t>
      </w:r>
      <w:r>
        <w:rPr>
          <w:rFonts w:ascii="Times New Roman" w:hAnsi="Times New Roman"/>
          <w:u w:val="single"/>
        </w:rPr>
        <w:t xml:space="preserve">                              </w:t>
      </w:r>
      <w:r>
        <w:rPr>
          <w:rFonts w:ascii="Times New Roman" w:hAnsi="Times New Roman"/>
        </w:rPr>
        <w:t xml:space="preserve"> day of             </w:t>
      </w:r>
    </w:p>
    <w:p w:rsidR="00104F32" w:rsidRDefault="00104F32">
      <w:pPr>
        <w:tabs>
          <w:tab w:val="left" w:pos="864"/>
          <w:tab w:val="left" w:pos="1584"/>
          <w:tab w:val="left" w:pos="2304"/>
          <w:tab w:val="left" w:pos="3024"/>
          <w:tab w:val="left" w:pos="3744"/>
          <w:tab w:val="left" w:pos="7632"/>
        </w:tabs>
        <w:ind w:right="900"/>
        <w:jc w:val="both"/>
        <w:rPr>
          <w:rFonts w:ascii="Times New Roman" w:hAnsi="Times New Roman"/>
        </w:rPr>
      </w:pPr>
      <w:r>
        <w:rPr>
          <w:rFonts w:ascii="Times New Roman" w:hAnsi="Times New Roman"/>
          <w:b/>
        </w:rPr>
        <w:tab/>
      </w:r>
      <w:r>
        <w:rPr>
          <w:rFonts w:ascii="Times New Roman" w:hAnsi="Times New Roman"/>
        </w:rPr>
        <w:t xml:space="preserve">           _______________</w:t>
      </w:r>
      <w:r>
        <w:rPr>
          <w:rFonts w:ascii="Times New Roman" w:hAnsi="Times New Roman"/>
          <w:u w:val="single"/>
        </w:rPr>
        <w:t xml:space="preserve">                  ,  </w:t>
      </w:r>
      <w:r>
        <w:rPr>
          <w:rFonts w:ascii="Times New Roman" w:hAnsi="Times New Roman"/>
        </w:rPr>
        <w:t>20 ______.</w:t>
      </w:r>
    </w:p>
    <w:p w:rsidR="00104F32" w:rsidRDefault="00104F32">
      <w:pPr>
        <w:tabs>
          <w:tab w:val="left" w:pos="864"/>
          <w:tab w:val="left" w:pos="1584"/>
          <w:tab w:val="left" w:pos="2304"/>
          <w:tab w:val="left" w:pos="3024"/>
          <w:tab w:val="left" w:pos="3744"/>
          <w:tab w:val="left" w:pos="7632"/>
        </w:tabs>
        <w:ind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right="900"/>
        <w:jc w:val="both"/>
        <w:rPr>
          <w:rFonts w:ascii="Times New Roman" w:hAnsi="Times New Roman"/>
        </w:rPr>
      </w:pPr>
      <w:r>
        <w:rPr>
          <w:rFonts w:ascii="Times New Roman" w:hAnsi="Times New Roman"/>
        </w:rPr>
        <w:tab/>
      </w:r>
      <w:r>
        <w:rPr>
          <w:rFonts w:ascii="Times New Roman" w:hAnsi="Times New Roman"/>
        </w:rPr>
        <w:tab/>
      </w:r>
      <w:r w:rsidR="00786424">
        <w:rPr>
          <w:rFonts w:ascii="Times New Roman" w:hAnsi="Times New Roman"/>
        </w:rPr>
        <w:t>DASNY</w:t>
      </w:r>
    </w:p>
    <w:p w:rsidR="00104F32" w:rsidRDefault="00104F32">
      <w:pPr>
        <w:tabs>
          <w:tab w:val="left" w:pos="864"/>
          <w:tab w:val="left" w:pos="1584"/>
          <w:tab w:val="left" w:pos="2304"/>
          <w:tab w:val="left" w:pos="3024"/>
          <w:tab w:val="left" w:pos="3744"/>
          <w:tab w:val="left" w:pos="7632"/>
        </w:tabs>
        <w:ind w:right="900"/>
        <w:jc w:val="both"/>
        <w:rPr>
          <w:rFonts w:ascii="Times New Roman" w:hAnsi="Times New Roman"/>
        </w:rPr>
      </w:pPr>
      <w:r>
        <w:rPr>
          <w:rFonts w:ascii="Times New Roman" w:hAnsi="Times New Roman"/>
        </w:rPr>
        <w:tab/>
      </w:r>
      <w:r>
        <w:rPr>
          <w:rFonts w:ascii="Times New Roman" w:hAnsi="Times New Roman"/>
        </w:rPr>
        <w:tab/>
        <w:t>515 Broadway</w:t>
      </w:r>
    </w:p>
    <w:p w:rsidR="00104F32" w:rsidRDefault="00104F32">
      <w:pPr>
        <w:tabs>
          <w:tab w:val="left" w:pos="864"/>
          <w:tab w:val="left" w:pos="1584"/>
          <w:tab w:val="left" w:pos="2304"/>
          <w:tab w:val="left" w:pos="3024"/>
          <w:tab w:val="left" w:pos="3744"/>
          <w:tab w:val="left" w:pos="7632"/>
        </w:tabs>
        <w:ind w:right="900"/>
        <w:jc w:val="both"/>
        <w:rPr>
          <w:rFonts w:ascii="Times New Roman" w:hAnsi="Times New Roman"/>
          <w:u w:val="single"/>
        </w:rPr>
      </w:pPr>
      <w:r>
        <w:rPr>
          <w:rFonts w:ascii="Times New Roman" w:hAnsi="Times New Roman"/>
        </w:rPr>
        <w:tab/>
      </w:r>
      <w:r>
        <w:rPr>
          <w:rFonts w:ascii="Times New Roman" w:hAnsi="Times New Roman"/>
        </w:rPr>
        <w:tab/>
      </w:r>
      <w:smartTag w:uri="urn:schemas-microsoft-com:office:smarttags" w:element="place">
        <w:smartTag w:uri="urn:schemas-microsoft-com:office:smarttags" w:element="City">
          <w:r>
            <w:rPr>
              <w:rFonts w:ascii="Times New Roman" w:hAnsi="Times New Roman"/>
            </w:rPr>
            <w:t>Albany</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w:t>
        </w:r>
        <w:smartTag w:uri="urn:schemas-microsoft-com:office:smarttags" w:element="PostalCode">
          <w:r>
            <w:rPr>
              <w:rFonts w:ascii="Times New Roman" w:hAnsi="Times New Roman"/>
            </w:rPr>
            <w:t>12207-2964</w:t>
          </w:r>
        </w:smartTag>
      </w:smartTag>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sz w:val="18"/>
        </w:rPr>
        <w:tab/>
      </w:r>
      <w:r>
        <w:rPr>
          <w:rFonts w:ascii="Times New Roman" w:hAnsi="Times New Roman"/>
        </w:rPr>
        <w:t xml:space="preserve">By </w:t>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ab/>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u w:val="single"/>
        </w:rPr>
      </w:pPr>
      <w:r>
        <w:rPr>
          <w:rFonts w:ascii="Times New Roman" w:hAnsi="Times New Roman"/>
          <w:sz w:val="18"/>
        </w:rPr>
        <w:tab/>
      </w:r>
      <w:r>
        <w:rPr>
          <w:rFonts w:ascii="Times New Roman" w:hAnsi="Times New Roman"/>
        </w:rPr>
        <w:t xml:space="preserve">Title </w:t>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r>
        <w:rPr>
          <w:rFonts w:ascii="Times New Roman" w:hAnsi="Times New Roman"/>
          <w:sz w:val="18"/>
        </w:rPr>
        <w:tab/>
        <w:t>Date_________________________________</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sz w:val="18"/>
        </w:rPr>
        <w:tab/>
      </w:r>
      <w:r>
        <w:rPr>
          <w:rFonts w:ascii="Times New Roman" w:hAnsi="Times New Roman"/>
          <w:b/>
          <w:bCs/>
          <w:sz w:val="18"/>
        </w:rPr>
        <w:t>IN WITNESS WHEREOF</w:t>
      </w:r>
      <w:r>
        <w:rPr>
          <w:rFonts w:ascii="Times New Roman" w:hAnsi="Times New Roman"/>
          <w:sz w:val="18"/>
        </w:rPr>
        <w:t xml:space="preserve">, </w:t>
      </w:r>
      <w:r>
        <w:rPr>
          <w:rFonts w:ascii="Times New Roman" w:hAnsi="Times New Roman"/>
        </w:rPr>
        <w:tab/>
        <w:t>the CONSTRUCTION MANAGER has caused this Contract to be signed by its duly authorized officer on the _________day of _____________________________, 20______.</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r>
        <w:rPr>
          <w:rFonts w:ascii="Times New Roman" w:hAnsi="Times New Roman"/>
          <w:sz w:val="18"/>
        </w:rPr>
        <w:tab/>
        <w:t>___________________________________________________________________________________________</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sz w:val="18"/>
        </w:rPr>
        <w:tab/>
      </w:r>
      <w:r>
        <w:rPr>
          <w:rFonts w:ascii="Times New Roman" w:hAnsi="Times New Roman"/>
        </w:rPr>
        <w:t>Name of Firm</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rPr>
      </w:pPr>
      <w:r>
        <w:rPr>
          <w:rFonts w:ascii="Times New Roman" w:hAnsi="Times New Roman"/>
          <w:sz w:val="18"/>
        </w:rPr>
        <w:tab/>
      </w:r>
      <w:r>
        <w:rPr>
          <w:rFonts w:ascii="Times New Roman" w:hAnsi="Times New Roman"/>
        </w:rPr>
        <w:t xml:space="preserve">By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1</w:t>
      </w: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rPr>
      </w:pPr>
      <w:r>
        <w:rPr>
          <w:rFonts w:ascii="Times New Roman" w:hAnsi="Times New Roman"/>
          <w:sz w:val="18"/>
        </w:rPr>
        <w:tab/>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u w:val="single"/>
        </w:rPr>
      </w:pPr>
      <w:r>
        <w:rPr>
          <w:rFonts w:ascii="Times New Roman" w:hAnsi="Times New Roman"/>
          <w:sz w:val="18"/>
        </w:rPr>
        <w:tab/>
      </w:r>
      <w:r>
        <w:rPr>
          <w:rFonts w:ascii="Times New Roman" w:hAnsi="Times New Roman"/>
        </w:rPr>
        <w:t xml:space="preserve">Title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u w:val="single"/>
        </w:rPr>
      </w:pP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rPr>
      </w:pPr>
      <w:r>
        <w:rPr>
          <w:rFonts w:ascii="Times New Roman" w:hAnsi="Times New Roman"/>
        </w:rPr>
        <w:tab/>
        <w:t>Date_____________________________</w:t>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rPr>
      </w:pPr>
    </w:p>
    <w:p w:rsidR="00104F32" w:rsidRDefault="00104F32">
      <w:pPr>
        <w:numPr>
          <w:ilvl w:val="0"/>
          <w:numId w:val="18"/>
        </w:numPr>
        <w:tabs>
          <w:tab w:val="left" w:pos="864"/>
          <w:tab w:val="left" w:pos="1584"/>
          <w:tab w:val="left" w:pos="2304"/>
          <w:tab w:val="left" w:pos="3024"/>
          <w:tab w:val="left" w:pos="3744"/>
          <w:tab w:val="left" w:pos="4860"/>
          <w:tab w:val="left" w:pos="7632"/>
        </w:tabs>
        <w:ind w:right="900"/>
        <w:jc w:val="both"/>
        <w:rPr>
          <w:rFonts w:ascii="Times New Roman" w:hAnsi="Times New Roman"/>
        </w:rPr>
      </w:pPr>
      <w:r>
        <w:rPr>
          <w:rFonts w:ascii="Times New Roman" w:hAnsi="Times New Roman"/>
        </w:rPr>
        <w:t xml:space="preserve">If a </w:t>
      </w:r>
      <w:r>
        <w:rPr>
          <w:rFonts w:ascii="Times New Roman" w:hAnsi="Times New Roman"/>
          <w:b/>
          <w:bCs/>
        </w:rPr>
        <w:t>corporation</w:t>
      </w:r>
      <w:r>
        <w:rPr>
          <w:rFonts w:ascii="Times New Roman" w:hAnsi="Times New Roman"/>
        </w:rPr>
        <w:t>, signer must be President, Vice-President or other authorized officer.</w:t>
      </w:r>
    </w:p>
    <w:p w:rsidR="00104F32" w:rsidRDefault="00104F3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Liability Company (LLC)</w:t>
      </w:r>
      <w:r>
        <w:rPr>
          <w:rFonts w:ascii="Times New Roman" w:hAnsi="Times New Roman"/>
        </w:rPr>
        <w:t>, signer must be a member or manager.</w:t>
      </w:r>
    </w:p>
    <w:p w:rsidR="00104F32" w:rsidRDefault="00104F3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Liability Partnership (LLP)</w:t>
      </w:r>
      <w:r>
        <w:rPr>
          <w:rFonts w:ascii="Times New Roman" w:hAnsi="Times New Roman"/>
        </w:rPr>
        <w:t>, signer must be a partner.</w:t>
      </w:r>
    </w:p>
    <w:p w:rsidR="00104F32" w:rsidRDefault="00104F3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Partnership</w:t>
      </w:r>
      <w:r>
        <w:rPr>
          <w:rFonts w:ascii="Times New Roman" w:hAnsi="Times New Roman"/>
        </w:rPr>
        <w:t>, signer must be an authorized partner.</w:t>
      </w:r>
    </w:p>
    <w:p w:rsidR="00104F32" w:rsidRDefault="00104F3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general partnership</w:t>
      </w:r>
      <w:r>
        <w:rPr>
          <w:rFonts w:ascii="Times New Roman" w:hAnsi="Times New Roman"/>
        </w:rPr>
        <w:t>, signer must be a partner.</w:t>
      </w:r>
    </w:p>
    <w:p w:rsidR="00104F32" w:rsidRDefault="00104F3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sole proprietorship</w:t>
      </w:r>
      <w:r>
        <w:rPr>
          <w:rFonts w:ascii="Times New Roman" w:hAnsi="Times New Roman"/>
        </w:rPr>
        <w:t>, signer must be the owner.</w:t>
      </w:r>
      <w:r>
        <w:rPr>
          <w:rFonts w:ascii="Times New Roman" w:hAnsi="Times New Roman"/>
        </w:rPr>
        <w:tab/>
        <w:t xml:space="preserve"> </w:t>
      </w:r>
      <w:r>
        <w:rPr>
          <w:rFonts w:ascii="Times New Roman" w:hAnsi="Times New Roman"/>
        </w:rPr>
        <w:tab/>
      </w:r>
      <w:r>
        <w:rPr>
          <w:rFonts w:ascii="Times New Roman" w:hAnsi="Times New Roman"/>
        </w:rPr>
        <w:tab/>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u w:val="single"/>
        </w:r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sectPr w:rsidR="00104F32">
          <w:footerReference w:type="even" r:id="rId9"/>
          <w:footerReference w:type="default" r:id="rId10"/>
          <w:headerReference w:type="first" r:id="rId11"/>
          <w:footerReference w:type="first" r:id="rId12"/>
          <w:pgSz w:w="12240" w:h="15840" w:code="1"/>
          <w:pgMar w:top="864" w:right="720" w:bottom="864" w:left="720" w:header="245" w:footer="1195" w:gutter="0"/>
          <w:cols w:space="720"/>
          <w:titlePg/>
        </w:sectPr>
      </w:pPr>
    </w:p>
    <w:p w:rsidR="00104F32" w:rsidRDefault="00104F3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pP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r>
        <w:rPr>
          <w:rFonts w:ascii="Times New Roman" w:hAnsi="Times New Roman"/>
          <w:sz w:val="18"/>
        </w:rPr>
        <w:tab/>
      </w:r>
    </w:p>
    <w:p w:rsidR="00104F32" w:rsidRDefault="00104F3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p>
    <w:p w:rsidR="00104F32" w:rsidRDefault="00104F32">
      <w:pPr>
        <w:pStyle w:val="Title"/>
        <w:ind w:left="270" w:right="180"/>
      </w:pPr>
      <w:r>
        <w:t xml:space="preserve">ACKNOWLEDGMENT OF </w:t>
      </w:r>
      <w:r w:rsidR="00786424">
        <w:t>DASNY</w:t>
      </w:r>
      <w:r>
        <w:t xml:space="preserve"> OFFICER EXECUTING CONTRACT </w:t>
      </w:r>
    </w:p>
    <w:p w:rsidR="00104F32" w:rsidRDefault="00104F32">
      <w:pPr>
        <w:ind w:left="270" w:right="180"/>
      </w:pPr>
    </w:p>
    <w:p w:rsidR="00104F32" w:rsidRDefault="00104F32">
      <w:pPr>
        <w:tabs>
          <w:tab w:val="left" w:pos="3240"/>
        </w:tabs>
        <w:ind w:left="270" w:right="180"/>
      </w:pPr>
      <w:r>
        <w:t xml:space="preserve">STATE OF </w:t>
      </w:r>
      <w:smartTag w:uri="urn:schemas-microsoft-com:office:smarttags" w:element="State">
        <w:smartTag w:uri="urn:schemas-microsoft-com:office:smarttags" w:element="place">
          <w:r>
            <w:t xml:space="preserve">NEW </w:t>
          </w:r>
          <w:smartTag w:uri="urn:schemas-microsoft-com:office:smarttags" w:element="stockticker">
            <w:r>
              <w:t>YORK</w:t>
            </w:r>
          </w:smartTag>
        </w:smartTag>
      </w:smartTag>
      <w:r>
        <w:t xml:space="preserve">     )</w:t>
      </w:r>
    </w:p>
    <w:p w:rsidR="00104F32" w:rsidRDefault="00104F32">
      <w:pPr>
        <w:tabs>
          <w:tab w:val="left" w:pos="3240"/>
        </w:tabs>
        <w:ind w:left="270" w:right="180"/>
      </w:pPr>
      <w:smartTag w:uri="urn:schemas-microsoft-com:office:smarttags" w:element="place">
        <w:smartTag w:uri="urn:schemas-microsoft-com:office:smarttags" w:element="PlaceType">
          <w:r>
            <w:t>COUNTY</w:t>
          </w:r>
        </w:smartTag>
        <w:r>
          <w:t xml:space="preserve"> OF </w:t>
        </w:r>
        <w:smartTag w:uri="urn:schemas-microsoft-com:office:smarttags" w:element="PlaceName">
          <w:r>
            <w:t>ALBANY</w:t>
          </w:r>
        </w:smartTag>
      </w:smartTag>
      <w:r>
        <w:t xml:space="preserve">      )  </w:t>
      </w:r>
      <w:proofErr w:type="spellStart"/>
      <w:r>
        <w:t>ss</w:t>
      </w:r>
      <w:proofErr w:type="spellEnd"/>
      <w:r>
        <w:t>:</w:t>
      </w:r>
    </w:p>
    <w:p w:rsidR="00104F32" w:rsidRDefault="00104F32">
      <w:pPr>
        <w:ind w:left="270" w:right="180"/>
        <w:jc w:val="both"/>
      </w:pPr>
      <w:r>
        <w:tab/>
      </w:r>
    </w:p>
    <w:p w:rsidR="00104F32" w:rsidRDefault="00104F32">
      <w:pPr>
        <w:ind w:left="270" w:right="180"/>
        <w:jc w:val="both"/>
      </w:pPr>
      <w:r>
        <w:t xml:space="preserve">On the ________day of ________________ in the year 20 ____, before me personally came </w:t>
      </w:r>
      <w:r w:rsidR="00EA07E4">
        <w:t>JAMES B. DALL</w:t>
      </w:r>
      <w:r>
        <w:t xml:space="preserve">, to me known, who, being by me duly sworn, did depose and say that he resides at </w:t>
      </w:r>
      <w:r w:rsidR="00EA07E4">
        <w:t>37 Linda Lane</w:t>
      </w:r>
      <w:r w:rsidR="00967DCF">
        <w:t xml:space="preserve">, </w:t>
      </w:r>
      <w:r w:rsidR="00EA07E4">
        <w:t>Schenectady</w:t>
      </w:r>
      <w:r w:rsidR="00967DCF">
        <w:t>, New York 12309</w:t>
      </w:r>
      <w:r>
        <w:t xml:space="preserve">; that he is the </w:t>
      </w:r>
      <w:r w:rsidR="00EA07E4">
        <w:t>Chief</w:t>
      </w:r>
      <w:r>
        <w:t xml:space="preserve">, </w:t>
      </w:r>
      <w:r w:rsidR="00EA07E4">
        <w:t>Professional Services</w:t>
      </w:r>
      <w:r>
        <w:t xml:space="preserve"> of </w:t>
      </w:r>
      <w:r w:rsidR="00786424">
        <w:t>DASNY</w:t>
      </w:r>
      <w:r>
        <w:t>, the corporation described in and which executed the foregoing instrument; and that he signed his name thereto by authority of the Board of said corporation.</w:t>
      </w:r>
    </w:p>
    <w:p w:rsidR="00104F32" w:rsidRDefault="00104F32">
      <w:pPr>
        <w:ind w:left="270" w:right="180"/>
      </w:pPr>
    </w:p>
    <w:p w:rsidR="00104F32" w:rsidRDefault="00104F32">
      <w:pPr>
        <w:ind w:left="270" w:right="18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104F32" w:rsidRDefault="00104F32">
      <w:pPr>
        <w:ind w:left="270" w:right="180"/>
      </w:pPr>
      <w:r>
        <w:tab/>
      </w:r>
      <w:r>
        <w:tab/>
      </w:r>
      <w:r>
        <w:tab/>
      </w:r>
      <w:r>
        <w:tab/>
      </w:r>
      <w:r>
        <w:tab/>
      </w:r>
      <w:r>
        <w:tab/>
      </w:r>
      <w:r>
        <w:tab/>
        <w:t>Notary Public</w:t>
      </w:r>
    </w:p>
    <w:p w:rsidR="00104F32" w:rsidRDefault="00104F32">
      <w:pPr>
        <w:pStyle w:val="EnvelopeReturn"/>
        <w:overflowPunct/>
        <w:autoSpaceDE/>
        <w:autoSpaceDN/>
        <w:adjustRightInd/>
        <w:sectPr w:rsidR="00104F32">
          <w:headerReference w:type="default" r:id="rId13"/>
          <w:footerReference w:type="default" r:id="rId14"/>
          <w:pgSz w:w="12240" w:h="15840"/>
          <w:pgMar w:top="720" w:right="720" w:bottom="720" w:left="720" w:header="720" w:footer="720" w:gutter="0"/>
          <w:pgNumType w:start="1"/>
          <w:cols w:space="720"/>
        </w:sectPr>
      </w:pPr>
    </w:p>
    <w:p w:rsidR="00104F32" w:rsidRDefault="00104F32">
      <w:pPr>
        <w:ind w:left="540" w:right="-360"/>
        <w:jc w:val="center"/>
      </w:pPr>
    </w:p>
    <w:p w:rsidR="00104F32" w:rsidRDefault="00104F32">
      <w:pPr>
        <w:ind w:left="540" w:right="-360"/>
        <w:jc w:val="center"/>
      </w:pPr>
    </w:p>
    <w:p w:rsidR="00104F32" w:rsidRDefault="00104F32">
      <w:pPr>
        <w:ind w:left="540" w:right="-360"/>
        <w:jc w:val="center"/>
      </w:pPr>
    </w:p>
    <w:p w:rsidR="00104F32" w:rsidRDefault="00104F32">
      <w:pPr>
        <w:ind w:left="540" w:right="450"/>
        <w:jc w:val="center"/>
      </w:pPr>
      <w:r>
        <w:t xml:space="preserve"> </w:t>
      </w:r>
      <w:r>
        <w:rPr>
          <w:b/>
        </w:rPr>
        <w:t>ACKNOWLEDGMENT OF CONSTRUCTION MANAGER, IF A CORPORATION</w:t>
      </w:r>
    </w:p>
    <w:p w:rsidR="00104F32" w:rsidRDefault="00104F32">
      <w:pPr>
        <w:ind w:left="540" w:right="450"/>
      </w:pPr>
      <w:r>
        <w:tab/>
      </w:r>
    </w:p>
    <w:p w:rsidR="00104F32" w:rsidRDefault="00104F32">
      <w:pPr>
        <w:tabs>
          <w:tab w:val="left" w:pos="3240"/>
        </w:tabs>
        <w:ind w:left="540" w:right="450"/>
      </w:pPr>
      <w:r>
        <w:t xml:space="preserve">STATE OF </w:t>
      </w:r>
      <w:r>
        <w:rPr>
          <w:u w:val="single"/>
        </w:rPr>
        <w:tab/>
      </w:r>
      <w:r>
        <w:t>)</w:t>
      </w:r>
    </w:p>
    <w:p w:rsidR="00104F32" w:rsidRDefault="00104F32">
      <w:pPr>
        <w:tabs>
          <w:tab w:val="left" w:pos="3240"/>
        </w:tabs>
        <w:ind w:left="540" w:right="450"/>
      </w:pPr>
      <w:r>
        <w:t xml:space="preserve">COUNTY OF </w:t>
      </w:r>
      <w:r>
        <w:rPr>
          <w:u w:val="single"/>
        </w:rPr>
        <w:tab/>
      </w:r>
      <w:r>
        <w:t xml:space="preserve">)  </w:t>
      </w:r>
      <w:proofErr w:type="spellStart"/>
      <w:r>
        <w:t>ss</w:t>
      </w:r>
      <w:proofErr w:type="spellEnd"/>
      <w:r>
        <w:t>:</w:t>
      </w:r>
    </w:p>
    <w:p w:rsidR="00104F32" w:rsidRDefault="00104F32">
      <w:pPr>
        <w:ind w:left="540" w:right="450"/>
      </w:pPr>
    </w:p>
    <w:p w:rsidR="00104F32" w:rsidRDefault="00104F32">
      <w:pPr>
        <w:ind w:left="540" w:right="450"/>
        <w:jc w:val="both"/>
      </w:pPr>
      <w:r>
        <w:t>On this ________day of _____________ in the year 20 ____, before me personally came____________________________ ,to me known, who, being by me duly sworn, did depose and say that he/she/they reside(s) at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w:t>
      </w:r>
      <w:r>
        <w:t xml:space="preserve"> (include street and street number, if any); that he/she/they is (are) the ____________________ of </w:t>
      </w:r>
      <w:r>
        <w:rPr>
          <w:u w:val="single"/>
        </w:rPr>
        <w:t xml:space="preserve"> </w:t>
      </w:r>
      <w:r>
        <w:rPr>
          <w:u w:val="single"/>
        </w:rPr>
        <w:tab/>
      </w:r>
      <w:r>
        <w:rPr>
          <w:u w:val="single"/>
        </w:rPr>
        <w:tab/>
      </w:r>
      <w:r>
        <w:rPr>
          <w:u w:val="single"/>
        </w:rPr>
        <w:tab/>
      </w:r>
      <w:r>
        <w:rPr>
          <w:u w:val="single"/>
        </w:rPr>
        <w:tab/>
      </w:r>
      <w:r>
        <w:rPr>
          <w:u w:val="single"/>
        </w:rPr>
        <w:tab/>
      </w:r>
      <w:r>
        <w:t>, the corporation described in and which executed the above instrument; and that he/she/they signed his/her/their name(s) thereto by authority of the Board of Directors of said corporation.</w:t>
      </w:r>
    </w:p>
    <w:p w:rsidR="00104F32" w:rsidRDefault="00104F32">
      <w:pPr>
        <w:ind w:left="540" w:right="450"/>
        <w:jc w:val="both"/>
      </w:pPr>
    </w:p>
    <w:p w:rsidR="00104F32" w:rsidRDefault="00104F32">
      <w:pPr>
        <w:ind w:left="540" w:right="45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104F32" w:rsidRDefault="00104F32">
      <w:pPr>
        <w:ind w:left="540" w:right="450"/>
      </w:pPr>
      <w:r>
        <w:tab/>
      </w:r>
      <w:r>
        <w:tab/>
      </w:r>
      <w:r>
        <w:tab/>
      </w:r>
      <w:r>
        <w:tab/>
      </w:r>
      <w:r>
        <w:tab/>
      </w:r>
      <w:r>
        <w:tab/>
      </w:r>
      <w:r>
        <w:tab/>
        <w:t>Notary Public</w:t>
      </w:r>
      <w:r>
        <w:tab/>
      </w:r>
    </w:p>
    <w:p w:rsidR="00104F32" w:rsidRDefault="00104F32">
      <w:pPr>
        <w:ind w:left="540" w:right="450"/>
        <w:jc w:val="center"/>
        <w:rPr>
          <w:b/>
        </w:rPr>
      </w:pPr>
    </w:p>
    <w:p w:rsidR="00104F32" w:rsidRDefault="00104F32">
      <w:pPr>
        <w:ind w:left="540" w:right="450"/>
        <w:jc w:val="center"/>
        <w:rPr>
          <w:b/>
        </w:rPr>
      </w:pPr>
    </w:p>
    <w:p w:rsidR="00104F32" w:rsidRDefault="00104F32">
      <w:pPr>
        <w:ind w:left="540" w:right="450"/>
        <w:jc w:val="center"/>
        <w:rPr>
          <w:b/>
        </w:rPr>
      </w:pPr>
    </w:p>
    <w:p w:rsidR="00104F32" w:rsidRDefault="00104F32">
      <w:pPr>
        <w:ind w:left="540" w:right="450"/>
        <w:jc w:val="center"/>
        <w:rPr>
          <w:b/>
        </w:rPr>
      </w:pPr>
    </w:p>
    <w:p w:rsidR="00104F32" w:rsidRDefault="00104F32">
      <w:pPr>
        <w:ind w:left="540" w:right="450"/>
        <w:jc w:val="center"/>
        <w:rPr>
          <w:b/>
        </w:rPr>
      </w:pPr>
    </w:p>
    <w:p w:rsidR="00104F32" w:rsidRDefault="00104F32">
      <w:pPr>
        <w:ind w:left="540" w:right="450"/>
        <w:jc w:val="center"/>
        <w:rPr>
          <w:b/>
        </w:rPr>
      </w:pPr>
      <w:r>
        <w:rPr>
          <w:b/>
        </w:rPr>
        <w:t>ACKNOWLEDGMENT OF CONSTRUCTION MANAGER, IF A PARTNERSHIP, LIMITED LIABILITY COMPANY OR INDIVIDUAL</w:t>
      </w:r>
    </w:p>
    <w:p w:rsidR="00104F32" w:rsidRDefault="00104F32">
      <w:pPr>
        <w:ind w:left="540" w:right="450"/>
      </w:pPr>
    </w:p>
    <w:p w:rsidR="00104F32" w:rsidRDefault="00104F32">
      <w:pPr>
        <w:tabs>
          <w:tab w:val="left" w:pos="3780"/>
        </w:tabs>
        <w:ind w:left="540" w:right="450"/>
      </w:pPr>
      <w:r>
        <w:t xml:space="preserve">STATE OF ________________) </w:t>
      </w:r>
    </w:p>
    <w:p w:rsidR="00104F32" w:rsidRDefault="00104F32">
      <w:pPr>
        <w:tabs>
          <w:tab w:val="left" w:pos="3780"/>
        </w:tabs>
        <w:ind w:left="540" w:right="450"/>
      </w:pPr>
      <w:r>
        <w:t xml:space="preserve">COUNTY OF ______________) </w:t>
      </w:r>
      <w:proofErr w:type="spellStart"/>
      <w:r>
        <w:t>ss</w:t>
      </w:r>
      <w:proofErr w:type="spellEnd"/>
      <w:r>
        <w:t>:.</w:t>
      </w:r>
    </w:p>
    <w:p w:rsidR="00104F32" w:rsidRDefault="00104F32">
      <w:pPr>
        <w:ind w:left="540" w:right="450"/>
      </w:pPr>
    </w:p>
    <w:p w:rsidR="00104F32" w:rsidRDefault="00104F32">
      <w:pPr>
        <w:ind w:left="540" w:right="450"/>
        <w:jc w:val="both"/>
      </w:pPr>
      <w: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w:t>
      </w:r>
      <w:proofErr w:type="spellStart"/>
      <w:r>
        <w:t>ies</w:t>
      </w:r>
      <w:proofErr w:type="spellEnd"/>
      <w:r>
        <w:t>), and that by his/her/their signature(s) on the instrument, the individual(s), or the person upon behalf of which the individual(s) acted, executed the instrument.</w:t>
      </w:r>
    </w:p>
    <w:p w:rsidR="00104F32" w:rsidRDefault="00104F32">
      <w:pPr>
        <w:ind w:left="540" w:right="450"/>
      </w:pPr>
    </w:p>
    <w:p w:rsidR="00104F32" w:rsidRDefault="00104F32">
      <w:pPr>
        <w:ind w:left="540" w:right="450"/>
      </w:pPr>
      <w:r>
        <w:tab/>
      </w:r>
      <w:r>
        <w:tab/>
      </w:r>
      <w:r>
        <w:tab/>
      </w:r>
      <w:r>
        <w:tab/>
      </w:r>
      <w:r>
        <w:tab/>
      </w:r>
      <w:r>
        <w:tab/>
      </w:r>
      <w:r>
        <w:tab/>
      </w:r>
      <w:r>
        <w:rPr>
          <w:u w:val="single"/>
        </w:rPr>
        <w:tab/>
      </w:r>
      <w:r>
        <w:rPr>
          <w:u w:val="single"/>
        </w:rPr>
        <w:tab/>
      </w:r>
      <w:r>
        <w:rPr>
          <w:u w:val="single"/>
        </w:rPr>
        <w:tab/>
      </w:r>
      <w:r>
        <w:rPr>
          <w:u w:val="single"/>
        </w:rPr>
        <w:tab/>
      </w:r>
      <w:r>
        <w:rPr>
          <w:u w:val="single"/>
        </w:rPr>
        <w:tab/>
      </w:r>
      <w:r>
        <w:tab/>
      </w:r>
      <w:r>
        <w:tab/>
      </w:r>
      <w:r>
        <w:tab/>
      </w:r>
      <w:r>
        <w:tab/>
      </w:r>
      <w:r>
        <w:tab/>
      </w:r>
      <w:r>
        <w:tab/>
      </w:r>
      <w:r>
        <w:tab/>
      </w:r>
      <w:r>
        <w:tab/>
      </w:r>
      <w:r>
        <w:tab/>
        <w:t>Notary Public</w:t>
      </w:r>
    </w:p>
    <w:p w:rsidR="00104F32" w:rsidRDefault="00104F32">
      <w:pPr>
        <w:ind w:left="540" w:right="450"/>
        <w:jc w:val="center"/>
        <w:rPr>
          <w:b/>
        </w:rPr>
      </w:pPr>
    </w:p>
    <w:p w:rsidR="00104F32" w:rsidRDefault="00104F32">
      <w:pPr>
        <w:ind w:left="5130" w:right="450"/>
        <w:jc w:val="both"/>
        <w:rPr>
          <w:rFonts w:ascii="Times" w:hAnsi="Times"/>
        </w:rPr>
      </w:pPr>
      <w:r>
        <w:t xml:space="preserve"> </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b/>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sectPr w:rsidR="00104F32">
          <w:headerReference w:type="default" r:id="rId15"/>
          <w:footerReference w:type="even" r:id="rId16"/>
          <w:footerReference w:type="default" r:id="rId17"/>
          <w:pgSz w:w="12240" w:h="15840"/>
          <w:pgMar w:top="720" w:right="720" w:bottom="720" w:left="720" w:header="245" w:footer="1195" w:gutter="0"/>
          <w:pgNumType w:start="1"/>
          <w:cols w:space="720"/>
        </w:sectPr>
      </w:pP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APPENDIX "A"</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u w:val="single"/>
        </w:rPr>
        <w:t>SCOPE OF SERVICES</w:t>
      </w: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u w:val="single"/>
        </w:rPr>
        <w:t>DESIGN PHASE</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The CONSTRUCTION MANAGER shall:</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Pr>
          <w:rFonts w:ascii="Times New Roman" w:hAnsi="Times New Roman"/>
        </w:rPr>
        <w:tab/>
        <w:t xml:space="preserve">understand the functions of the Client, OWNER, </w:t>
      </w:r>
      <w:r w:rsidR="00842094" w:rsidRPr="00842094">
        <w:rPr>
          <w:rFonts w:ascii="Times New Roman" w:hAnsi="Times New Roman"/>
        </w:rPr>
        <w:t>Design Professional</w:t>
      </w:r>
      <w:r>
        <w:rPr>
          <w:rFonts w:ascii="Times New Roman" w:hAnsi="Times New Roman"/>
        </w:rPr>
        <w:t>, Consultants, and others with respect to each other and the Project;</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2.</w:t>
      </w:r>
      <w:r>
        <w:rPr>
          <w:rFonts w:ascii="Times New Roman" w:hAnsi="Times New Roman"/>
        </w:rPr>
        <w:tab/>
        <w:t>visit the site and make note of any adverse conditions which may relate to the Project program, and any site restrictions or conditions which may affect the design or construction process, and notify the OWNER accordingly;</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3.</w:t>
      </w:r>
      <w:r>
        <w:rPr>
          <w:rFonts w:ascii="Times New Roman" w:hAnsi="Times New Roman"/>
        </w:rPr>
        <w:tab/>
        <w:t>attend all meetings concerned with the Project and report the proceedings to the OWNER in writing within four (4) days;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4.</w:t>
      </w:r>
      <w:r>
        <w:rPr>
          <w:rFonts w:ascii="Times New Roman" w:hAnsi="Times New Roman"/>
        </w:rPr>
        <w:tab/>
        <w:t xml:space="preserve">in the earliest design stage, advise the OWNER and the </w:t>
      </w:r>
      <w:r w:rsidR="00842094" w:rsidRPr="00842094">
        <w:rPr>
          <w:rFonts w:ascii="Times New Roman" w:hAnsi="Times New Roman"/>
        </w:rPr>
        <w:t>Design Professional</w:t>
      </w:r>
      <w:r>
        <w:rPr>
          <w:rFonts w:ascii="Times New Roman" w:hAnsi="Times New Roman"/>
        </w:rPr>
        <w:t xml:space="preserve"> concerning the type of architectural, structural, and mechanical systems proposed to be used based on energy conservation, labor costs, and economic and time limitations.  Advise on type and use of materials.  Propose cost savings and alternatives;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5.</w:t>
      </w:r>
      <w:r>
        <w:rPr>
          <w:rFonts w:ascii="Times New Roman" w:hAnsi="Times New Roman"/>
        </w:rPr>
        <w:tab/>
        <w:t xml:space="preserve">review continuously throughout the Design Phase the Contract Documents prepared by the </w:t>
      </w:r>
      <w:r w:rsidR="00842094" w:rsidRPr="00842094">
        <w:rPr>
          <w:rFonts w:ascii="Times New Roman" w:hAnsi="Times New Roman"/>
        </w:rPr>
        <w:t>Design Professional</w:t>
      </w:r>
      <w:r>
        <w:rPr>
          <w:rFonts w:ascii="Times New Roman" w:hAnsi="Times New Roman"/>
        </w:rPr>
        <w:t xml:space="preserve"> and make recommendations concerning the following:</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availability of materials;</w:t>
      </w: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availability of labor;</w:t>
      </w: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avoidance of labor jurisdictional disputes and excessive and unnecessary labor costs;</w:t>
      </w:r>
    </w:p>
    <w:p w:rsidR="00104F32" w:rsidRPr="00FB009A" w:rsidRDefault="00104F32" w:rsidP="00FB009A">
      <w:pPr>
        <w:pStyle w:val="ListParagraph"/>
        <w:numPr>
          <w:ilvl w:val="0"/>
          <w:numId w:val="26"/>
        </w:numPr>
        <w:tabs>
          <w:tab w:val="left" w:pos="864"/>
          <w:tab w:val="left" w:pos="1584"/>
          <w:tab w:val="left" w:pos="2160"/>
          <w:tab w:val="left" w:pos="2304"/>
          <w:tab w:val="left" w:pos="3024"/>
          <w:tab w:val="left" w:pos="3744"/>
          <w:tab w:val="left" w:pos="7056"/>
        </w:tabs>
        <w:jc w:val="both"/>
        <w:rPr>
          <w:rFonts w:ascii="Times New Roman" w:hAnsi="Times New Roman"/>
        </w:rPr>
      </w:pPr>
      <w:r w:rsidRPr="00FB009A">
        <w:rPr>
          <w:rFonts w:ascii="Times New Roman" w:hAnsi="Times New Roman"/>
        </w:rPr>
        <w:t>avoidance of Contractor and Subcontractor jurisdictional disputes;</w:t>
      </w:r>
    </w:p>
    <w:p w:rsidR="00C23252" w:rsidRPr="00FB009A" w:rsidRDefault="00104F32" w:rsidP="00FB009A">
      <w:pPr>
        <w:pStyle w:val="ListParagraph"/>
        <w:numPr>
          <w:ilvl w:val="0"/>
          <w:numId w:val="26"/>
        </w:numPr>
        <w:tabs>
          <w:tab w:val="left" w:pos="864"/>
          <w:tab w:val="left" w:pos="1584"/>
          <w:tab w:val="left" w:pos="2160"/>
          <w:tab w:val="left" w:pos="2304"/>
          <w:tab w:val="left" w:pos="3024"/>
          <w:tab w:val="left" w:pos="3744"/>
          <w:tab w:val="left" w:pos="7056"/>
        </w:tabs>
        <w:jc w:val="both"/>
        <w:rPr>
          <w:rFonts w:ascii="Times New Roman" w:hAnsi="Times New Roman"/>
        </w:rPr>
      </w:pPr>
      <w:r w:rsidRPr="00FB009A">
        <w:rPr>
          <w:rFonts w:ascii="Times New Roman" w:hAnsi="Times New Roman"/>
        </w:rPr>
        <w:t>construction detailing;</w:t>
      </w:r>
    </w:p>
    <w:p w:rsidR="00104F32" w:rsidRPr="00FB009A" w:rsidRDefault="00104F32" w:rsidP="00FB009A">
      <w:pPr>
        <w:pStyle w:val="ListParagraph"/>
        <w:numPr>
          <w:ilvl w:val="0"/>
          <w:numId w:val="26"/>
        </w:numPr>
        <w:tabs>
          <w:tab w:val="left" w:pos="864"/>
          <w:tab w:val="left" w:pos="1584"/>
          <w:tab w:val="left" w:pos="2160"/>
          <w:tab w:val="left" w:pos="2304"/>
          <w:tab w:val="left" w:pos="3024"/>
          <w:tab w:val="left" w:pos="3744"/>
          <w:tab w:val="left" w:pos="7056"/>
        </w:tabs>
        <w:jc w:val="both"/>
        <w:rPr>
          <w:rFonts w:ascii="Times New Roman" w:hAnsi="Times New Roman"/>
        </w:rPr>
      </w:pPr>
      <w:r w:rsidRPr="00FB009A">
        <w:rPr>
          <w:rFonts w:ascii="Times New Roman" w:hAnsi="Times New Roman"/>
        </w:rPr>
        <w:t xml:space="preserve">temporary on-site facilities necessary to enable the Contractor(s), CONSTRUCTION MANAGER, </w:t>
      </w:r>
      <w:r w:rsidR="00842094" w:rsidRPr="00FB009A">
        <w:rPr>
          <w:rFonts w:ascii="Times New Roman" w:hAnsi="Times New Roman"/>
        </w:rPr>
        <w:t>Design Professional</w:t>
      </w:r>
      <w:r w:rsidRPr="00FB009A">
        <w:rPr>
          <w:rFonts w:ascii="Times New Roman" w:hAnsi="Times New Roman"/>
        </w:rPr>
        <w:t>, and OWNER to perform their functions;</w:t>
      </w:r>
    </w:p>
    <w:p w:rsidR="00104F32" w:rsidRPr="00FB009A" w:rsidRDefault="00104F32" w:rsidP="00FB009A">
      <w:pPr>
        <w:pStyle w:val="ListParagraph"/>
        <w:numPr>
          <w:ilvl w:val="0"/>
          <w:numId w:val="26"/>
        </w:numPr>
        <w:tabs>
          <w:tab w:val="left" w:pos="864"/>
          <w:tab w:val="left" w:pos="1584"/>
          <w:tab w:val="left" w:pos="2160"/>
          <w:tab w:val="left" w:pos="2304"/>
          <w:tab w:val="left" w:pos="3024"/>
          <w:tab w:val="left" w:pos="3744"/>
          <w:tab w:val="left" w:pos="7056"/>
        </w:tabs>
        <w:jc w:val="both"/>
        <w:rPr>
          <w:rFonts w:ascii="Times New Roman" w:hAnsi="Times New Roman"/>
        </w:rPr>
      </w:pPr>
      <w:r w:rsidRPr="00FB009A">
        <w:rPr>
          <w:rFonts w:ascii="Times New Roman" w:hAnsi="Times New Roman"/>
        </w:rPr>
        <w:t>temporary requirements for construction;</w:t>
      </w: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location of on-site storage and nearby storing areas;</w:t>
      </w: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testing programs; and</w:t>
      </w:r>
    </w:p>
    <w:p w:rsidR="00104F32" w:rsidRPr="00FB009A" w:rsidRDefault="00104F32" w:rsidP="00FB009A">
      <w:pPr>
        <w:pStyle w:val="ListParagraph"/>
        <w:numPr>
          <w:ilvl w:val="0"/>
          <w:numId w:val="26"/>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areas likely to result in Contractor claims;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6.</w:t>
      </w:r>
      <w:r>
        <w:rPr>
          <w:rFonts w:ascii="Times New Roman" w:hAnsi="Times New Roman"/>
        </w:rPr>
        <w:tab/>
        <w:t>check the Contract Documents for coordination among the drawings, between the drawings and specifications, and between specifications and General Conditions.  Monitor Historic Preservation requirements of the Project, if any;</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pStyle w:val="BlockText"/>
        <w:ind w:left="0" w:right="0"/>
        <w:rPr>
          <w:rFonts w:ascii="Times New Roman" w:hAnsi="Times New Roman"/>
        </w:rPr>
      </w:pPr>
      <w:r>
        <w:rPr>
          <w:rFonts w:ascii="Times New Roman" w:hAnsi="Times New Roman"/>
        </w:rPr>
        <w:t>7.</w:t>
      </w:r>
      <w:r>
        <w:rPr>
          <w:rFonts w:ascii="Times New Roman" w:hAnsi="Times New Roman"/>
        </w:rPr>
        <w:tab/>
        <w:t>perform a final detailed review of the completed Contract documents, and provide copies of the final marked up set of Contract documents and the accompanying recommendations to the OWNER, prior to the bidding of the project upon the request of the OWNER.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AD410B" w:rsidRDefault="00AC73CE"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8</w:t>
      </w:r>
      <w:r w:rsidR="00104F32" w:rsidRPr="00AD410B">
        <w:rPr>
          <w:rFonts w:ascii="Times New Roman" w:hAnsi="Times New Roman"/>
        </w:rPr>
        <w:t>.</w:t>
      </w:r>
      <w:r w:rsidR="00104F32" w:rsidRPr="00AD410B">
        <w:rPr>
          <w:rFonts w:ascii="Times New Roman" w:hAnsi="Times New Roman"/>
        </w:rPr>
        <w:tab/>
        <w:t>prepare a cost analysis of the Project at the following design milestones in such form and detail as required by the OWNER:</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FB009A" w:rsidRDefault="00104F32" w:rsidP="00FB009A">
      <w:pPr>
        <w:pStyle w:val="ListParagraph"/>
        <w:numPr>
          <w:ilvl w:val="0"/>
          <w:numId w:val="27"/>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 xml:space="preserve">Schematic </w:t>
      </w:r>
      <w:r w:rsidR="000D4FAC" w:rsidRPr="00FB009A">
        <w:rPr>
          <w:rFonts w:ascii="Times New Roman" w:hAnsi="Times New Roman"/>
        </w:rPr>
        <w:t>Services – 30% Submission</w:t>
      </w:r>
    </w:p>
    <w:p w:rsidR="00104F32" w:rsidRPr="00AC73CE"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C23252"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color w:val="FF0000"/>
        </w:rPr>
        <w:tab/>
      </w:r>
      <w:r w:rsidR="000D4FAC" w:rsidRPr="00AD410B">
        <w:rPr>
          <w:rFonts w:ascii="Times New Roman" w:hAnsi="Times New Roman"/>
        </w:rPr>
        <w:t xml:space="preserve">Upon completion by the Design Professional of the Schematic Services – 30% submission, provide a cost estimate based upon measurement of physical characteristics, using costs appropriate for the type of work and design stage, based upon experience and nationally recognized Construction Specifications Institute (CSI) based estimating systems such as R.S. Means </w:t>
      </w:r>
      <w:r w:rsidR="000D4FAC" w:rsidRPr="00AD410B">
        <w:rPr>
          <w:rFonts w:ascii="Times New Roman" w:hAnsi="Times New Roman"/>
          <w:vertAlign w:val="superscript"/>
        </w:rPr>
        <w:t>®</w:t>
      </w:r>
      <w:r w:rsidR="000D4FAC" w:rsidRPr="00AD410B">
        <w:rPr>
          <w:rFonts w:ascii="Times New Roman" w:hAnsi="Times New Roman"/>
        </w:rPr>
        <w:t>, or other generally accepted standard cost estimating system acceptable to the Owner, and including an appropriate design contingency, bidding contingency, contractor’s overhead and profit, escalation and trade contractor or construction manager general conditions costs 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a reconciliation to the previous cost estimate and the Approved Construction Budget.  The reconciliation shall include an explanation of any variances or overall increases.</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color w:val="FF0000"/>
        </w:rPr>
      </w:pPr>
    </w:p>
    <w:p w:rsidR="00104F32" w:rsidRPr="00FB009A" w:rsidRDefault="00104F32" w:rsidP="00FB009A">
      <w:pPr>
        <w:pStyle w:val="ListParagraph"/>
        <w:numPr>
          <w:ilvl w:val="0"/>
          <w:numId w:val="27"/>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Completion of Design Development</w:t>
      </w:r>
      <w:r w:rsidR="00592EC4" w:rsidRPr="00FB009A">
        <w:rPr>
          <w:rFonts w:ascii="Times New Roman" w:hAnsi="Times New Roman"/>
        </w:rPr>
        <w:t xml:space="preserve"> Phase – 60% Submission</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color w:val="FF0000"/>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color w:val="FF0000"/>
        </w:rPr>
        <w:tab/>
      </w:r>
      <w:r w:rsidRPr="00AD410B">
        <w:rPr>
          <w:rFonts w:ascii="Times New Roman" w:hAnsi="Times New Roman"/>
        </w:rPr>
        <w:t xml:space="preserve">Upon </w:t>
      </w:r>
      <w:r w:rsidR="00592EC4" w:rsidRPr="00AD410B">
        <w:rPr>
          <w:rFonts w:ascii="Times New Roman" w:hAnsi="Times New Roman"/>
        </w:rPr>
        <w:t xml:space="preserve">completion of the </w:t>
      </w:r>
      <w:r w:rsidRPr="00AD410B">
        <w:rPr>
          <w:rFonts w:ascii="Times New Roman" w:hAnsi="Times New Roman"/>
        </w:rPr>
        <w:t xml:space="preserve">Design Development </w:t>
      </w:r>
      <w:r w:rsidR="00592EC4" w:rsidRPr="00AD410B">
        <w:rPr>
          <w:rFonts w:ascii="Times New Roman" w:hAnsi="Times New Roman"/>
        </w:rPr>
        <w:t xml:space="preserve">Document Phase by the Design Professional, provide a cost estimate based upon a detailed take-off of labor, materials and equipment, based upon experience and nationally recognized Construction Specifications Institute (CSI) based estimating systems such as R.S. Means </w:t>
      </w:r>
      <w:r w:rsidR="00592EC4" w:rsidRPr="00AD410B">
        <w:rPr>
          <w:rFonts w:ascii="Times New Roman" w:hAnsi="Times New Roman"/>
          <w:vertAlign w:val="superscript"/>
        </w:rPr>
        <w:t>®</w:t>
      </w:r>
      <w:r w:rsidR="00592EC4" w:rsidRPr="00AD410B">
        <w:rPr>
          <w:rFonts w:ascii="Times New Roman" w:hAnsi="Times New Roman"/>
        </w:rPr>
        <w:t xml:space="preserve"> or other generally accepted standard cost estimating system acceptable to the Owner, and including an appropriate design contingency, bidding contingency, contractor’s overhead and profit, escalation and trade contractor or construction manager general conditions costs 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a reconciliation to the previous cost estimate and the Approved Construction Budget.  The reconciliation shall include an explanation of any variances or overall increases.</w:t>
      </w:r>
    </w:p>
    <w:p w:rsidR="00180011" w:rsidRPr="00AD410B" w:rsidRDefault="00180011" w:rsidP="00004877">
      <w:pPr>
        <w:tabs>
          <w:tab w:val="left" w:pos="864"/>
          <w:tab w:val="left" w:pos="1584"/>
          <w:tab w:val="left" w:pos="2304"/>
          <w:tab w:val="left" w:pos="3024"/>
          <w:tab w:val="left" w:pos="3744"/>
          <w:tab w:val="left" w:pos="7056"/>
        </w:tabs>
        <w:jc w:val="both"/>
        <w:rPr>
          <w:rFonts w:ascii="Times New Roman" w:hAnsi="Times New Roman"/>
          <w:color w:val="FF0000"/>
        </w:rPr>
      </w:pPr>
    </w:p>
    <w:p w:rsidR="00104F32" w:rsidRPr="00FB009A" w:rsidRDefault="000D4FAC" w:rsidP="00FB009A">
      <w:pPr>
        <w:pStyle w:val="ListParagraph"/>
        <w:numPr>
          <w:ilvl w:val="0"/>
          <w:numId w:val="27"/>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100</w:t>
      </w:r>
      <w:r w:rsidR="00104F32" w:rsidRPr="00FB009A">
        <w:rPr>
          <w:rFonts w:ascii="Times New Roman" w:hAnsi="Times New Roman"/>
        </w:rPr>
        <w:t>% Construction Document</w:t>
      </w:r>
      <w:r w:rsidRPr="00FB009A">
        <w:rPr>
          <w:rFonts w:ascii="Times New Roman" w:hAnsi="Times New Roman"/>
        </w:rPr>
        <w:t xml:space="preserve"> Services – 100% Submission</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color w:val="FF0000"/>
        </w:rPr>
      </w:pPr>
    </w:p>
    <w:p w:rsidR="00104F32" w:rsidRPr="00C23252"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rPr>
        <w:tab/>
        <w:t xml:space="preserve">Upon </w:t>
      </w:r>
      <w:r w:rsidR="000D4FAC" w:rsidRPr="00AD410B">
        <w:rPr>
          <w:rFonts w:ascii="Times New Roman" w:hAnsi="Times New Roman"/>
        </w:rPr>
        <w:t>c</w:t>
      </w:r>
      <w:r w:rsidRPr="00AD410B">
        <w:rPr>
          <w:rFonts w:ascii="Times New Roman" w:hAnsi="Times New Roman"/>
        </w:rPr>
        <w:t>ompletion</w:t>
      </w:r>
      <w:r w:rsidR="000D4FAC" w:rsidRPr="00AD410B">
        <w:rPr>
          <w:rFonts w:ascii="Times New Roman" w:hAnsi="Times New Roman"/>
        </w:rPr>
        <w:t xml:space="preserve"> of 100% Construction Docum</w:t>
      </w:r>
      <w:r w:rsidR="00AD410B" w:rsidRPr="00AD410B">
        <w:rPr>
          <w:rFonts w:ascii="Times New Roman" w:hAnsi="Times New Roman"/>
        </w:rPr>
        <w:t>ents by the Design Professional</w:t>
      </w:r>
      <w:r w:rsidRPr="00AD410B">
        <w:rPr>
          <w:rFonts w:ascii="Times New Roman" w:hAnsi="Times New Roman"/>
        </w:rPr>
        <w:t>,</w:t>
      </w:r>
      <w:r w:rsidR="00AD410B" w:rsidRPr="00AD410B">
        <w:rPr>
          <w:rFonts w:ascii="Times New Roman" w:hAnsi="Times New Roman"/>
        </w:rPr>
        <w:t xml:space="preserve"> the CM shall provide</w:t>
      </w:r>
      <w:r w:rsidRPr="00AD410B">
        <w:rPr>
          <w:rFonts w:ascii="Times New Roman" w:hAnsi="Times New Roman"/>
          <w:color w:val="FF0000"/>
        </w:rPr>
        <w:t xml:space="preserve"> </w:t>
      </w:r>
      <w:r w:rsidR="00AD410B" w:rsidRPr="00AD410B">
        <w:rPr>
          <w:rFonts w:ascii="Times New Roman" w:hAnsi="Times New Roman"/>
        </w:rPr>
        <w:t xml:space="preserve">a final cost estimate based upon a detailed take-off of labor, materials and equipment, based upon experience and nationally recognized Construction Specifications Institute (CSI) based estimating systems such as R.S. Means </w:t>
      </w:r>
      <w:r w:rsidR="00AD410B" w:rsidRPr="00AD410B">
        <w:rPr>
          <w:rFonts w:ascii="Times New Roman" w:hAnsi="Times New Roman"/>
          <w:vertAlign w:val="superscript"/>
        </w:rPr>
        <w:t>®</w:t>
      </w:r>
      <w:r w:rsidR="00AD410B" w:rsidRPr="00AD410B">
        <w:rPr>
          <w:rFonts w:ascii="Times New Roman" w:hAnsi="Times New Roman"/>
        </w:rPr>
        <w:t xml:space="preserve"> or other generally accepted standard cost estimating system acceptable to the Owner.  The cost estimate shall provide quantities, unit costs for materials and equipment, labor units for the installation of the materials and equipment, and wage rates (including base rate, taxes, insurance and fringe benefits) for the installation of the materials and equipment.  The cost estimate shall include an appropriate design contingency, bidding contingency, contractor’s overhead and profit, escalation and trade contractor or construction manager general conditions costs as directed by the Owner.  The estimate shall be prepared using the Owner provided “Consultant Cost Estimating Workbook”.  Upon prior written approval of the Owner, the Professional may prepare the  estimate in an alternative format provided the estimate includes at a minimum, all information contained in the Owner supplied format.  The Professional shall provide a reconciliation to the previous cost estimate and the Approved Construction Budget.  The reconciliation shall include an explanation of any variances or overall increases.  The cost estimate shall be in the same format as the Owner’s Schedule of Values.</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rPr>
        <w:tab/>
        <w:t>At this phase of design documents, the CONSTRUCTION MANAGER  shall submit to the OWNER, in addition to the system estimate as outlined previously, an estimate formatted as outlined by the Construction Specifications Institute (CSI).</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rPr>
        <w:tab/>
        <w:t>The Construction Specifications Institute (CSI) estimate shall provide quantities, unit costs for material, equipment, and labor units for the installation of the materials, and wage rates (to include base rate, insurances, taxes, and fringes) for the installation of the material and equipment.</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r w:rsidRPr="00AD410B">
        <w:rPr>
          <w:rFonts w:ascii="Times New Roman" w:hAnsi="Times New Roman"/>
        </w:rPr>
        <w:tab/>
        <w:t>d.</w:t>
      </w:r>
      <w:r w:rsidRPr="00AD410B">
        <w:rPr>
          <w:rFonts w:ascii="Times New Roman" w:hAnsi="Times New Roman"/>
        </w:rPr>
        <w:tab/>
        <w:t>Upon completion of final cost estimate for each phase of design, the CONSTRUCTION MANAGER will schedule a meeting with the OWNER, Client, and Consultants to reconcile this estimate.  In the event of discrepancies in the cost estimate, additional meetings will be scheduled as required to resolve these discrepancies;</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AD410B" w:rsidRDefault="00AC73CE"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9</w:t>
      </w:r>
      <w:r w:rsidR="00104F32" w:rsidRPr="00AD410B">
        <w:rPr>
          <w:rFonts w:ascii="Times New Roman" w:hAnsi="Times New Roman"/>
        </w:rPr>
        <w:t>.</w:t>
      </w:r>
      <w:r w:rsidR="00104F32" w:rsidRPr="00AD410B">
        <w:rPr>
          <w:rFonts w:ascii="Times New Roman" w:hAnsi="Times New Roman"/>
        </w:rPr>
        <w:tab/>
        <w:t xml:space="preserve">advise the OWNER, </w:t>
      </w:r>
      <w:r w:rsidR="00842094" w:rsidRPr="00AD410B">
        <w:rPr>
          <w:rFonts w:ascii="Times New Roman" w:hAnsi="Times New Roman"/>
        </w:rPr>
        <w:t>Design Professional</w:t>
      </w:r>
      <w:r w:rsidR="00104F32" w:rsidRPr="00AD410B">
        <w:rPr>
          <w:rFonts w:ascii="Times New Roman" w:hAnsi="Times New Roman"/>
        </w:rPr>
        <w:t>, and all other Consultants of the most favorable method of contracting for the Project taking into account the following:</w:t>
      </w:r>
    </w:p>
    <w:p w:rsidR="00104F32" w:rsidRPr="00AD410B"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Pr="00FB009A" w:rsidRDefault="00104F32" w:rsidP="00FB009A">
      <w:pPr>
        <w:pStyle w:val="ListParagraph"/>
        <w:numPr>
          <w:ilvl w:val="0"/>
          <w:numId w:val="28"/>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current bidding climate;</w:t>
      </w:r>
    </w:p>
    <w:p w:rsidR="00104F32" w:rsidRPr="00FB009A" w:rsidRDefault="00104F32" w:rsidP="00FB009A">
      <w:pPr>
        <w:pStyle w:val="ListParagraph"/>
        <w:numPr>
          <w:ilvl w:val="0"/>
          <w:numId w:val="28"/>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optimum number of bid packages;</w:t>
      </w:r>
    </w:p>
    <w:p w:rsidR="00104F32" w:rsidRPr="00FB009A" w:rsidRDefault="00104F32" w:rsidP="00FB009A">
      <w:pPr>
        <w:pStyle w:val="ListParagraph"/>
        <w:numPr>
          <w:ilvl w:val="0"/>
          <w:numId w:val="28"/>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dates of bidding;</w:t>
      </w:r>
    </w:p>
    <w:p w:rsidR="00104F32" w:rsidRPr="00FB009A" w:rsidRDefault="00104F32" w:rsidP="00FB009A">
      <w:pPr>
        <w:pStyle w:val="ListParagraph"/>
        <w:numPr>
          <w:ilvl w:val="0"/>
          <w:numId w:val="28"/>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use of "fast-track" if pre-approved by the OWNER; and</w:t>
      </w:r>
    </w:p>
    <w:p w:rsidR="00104F32" w:rsidRPr="00FB009A" w:rsidRDefault="00104F32" w:rsidP="00FB009A">
      <w:pPr>
        <w:pStyle w:val="ListParagraph"/>
        <w:numPr>
          <w:ilvl w:val="0"/>
          <w:numId w:val="28"/>
        </w:numPr>
        <w:tabs>
          <w:tab w:val="left" w:pos="864"/>
          <w:tab w:val="left" w:pos="1584"/>
          <w:tab w:val="left" w:pos="2304"/>
          <w:tab w:val="left" w:pos="3024"/>
          <w:tab w:val="left" w:pos="3744"/>
          <w:tab w:val="left" w:pos="7056"/>
        </w:tabs>
        <w:jc w:val="both"/>
        <w:rPr>
          <w:rFonts w:ascii="Times New Roman" w:hAnsi="Times New Roman"/>
        </w:rPr>
      </w:pPr>
      <w:r w:rsidRPr="00FB009A">
        <w:rPr>
          <w:rFonts w:ascii="Times New Roman" w:hAnsi="Times New Roman"/>
        </w:rPr>
        <w:t>OWNER's Affirmative Action program;</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sidR="00AC73CE">
        <w:rPr>
          <w:rFonts w:ascii="Times New Roman" w:hAnsi="Times New Roman"/>
        </w:rPr>
        <w:t>0</w:t>
      </w:r>
      <w:r>
        <w:rPr>
          <w:rFonts w:ascii="Times New Roman" w:hAnsi="Times New Roman"/>
        </w:rPr>
        <w:t>.</w:t>
      </w:r>
      <w:r>
        <w:rPr>
          <w:rFonts w:ascii="Times New Roman" w:hAnsi="Times New Roman"/>
        </w:rPr>
        <w:tab/>
        <w:t xml:space="preserve">develop and coordinate with appropriate Consultants, bid packages to effectively implement the method agreed upon in Item </w:t>
      </w:r>
      <w:r w:rsidR="00C23252">
        <w:rPr>
          <w:rFonts w:ascii="Times New Roman" w:hAnsi="Times New Roman"/>
        </w:rPr>
        <w:t>9</w:t>
      </w:r>
      <w:r>
        <w:rPr>
          <w:rFonts w:ascii="Times New Roman" w:hAnsi="Times New Roman"/>
        </w:rPr>
        <w:t>;</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sidR="00AC73CE">
        <w:rPr>
          <w:rFonts w:ascii="Times New Roman" w:hAnsi="Times New Roman"/>
        </w:rPr>
        <w:t>1</w:t>
      </w:r>
      <w:r>
        <w:rPr>
          <w:rFonts w:ascii="Times New Roman" w:hAnsi="Times New Roman"/>
        </w:rPr>
        <w:t>.</w:t>
      </w:r>
      <w:r>
        <w:rPr>
          <w:rFonts w:ascii="Times New Roman" w:hAnsi="Times New Roman"/>
        </w:rPr>
        <w:tab/>
        <w:t>engage field Consultants and experts, as may be required by the OWNER;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sidR="00AC73CE">
        <w:rPr>
          <w:rFonts w:ascii="Times New Roman" w:hAnsi="Times New Roman"/>
        </w:rPr>
        <w:t>2</w:t>
      </w:r>
      <w:r>
        <w:rPr>
          <w:rFonts w:ascii="Times New Roman" w:hAnsi="Times New Roman"/>
        </w:rPr>
        <w:t>.</w:t>
      </w:r>
      <w:r>
        <w:rPr>
          <w:rFonts w:ascii="Times New Roman" w:hAnsi="Times New Roman"/>
        </w:rPr>
        <w:tab/>
        <w:t xml:space="preserve">prepare a monthly report to the OWNER on the progress of the design work in relation to the design schedule and budget with copies to the </w:t>
      </w:r>
      <w:r w:rsidR="00842094" w:rsidRPr="00842094">
        <w:rPr>
          <w:rFonts w:ascii="Times New Roman" w:hAnsi="Times New Roman"/>
        </w:rPr>
        <w:t>Design Professional</w:t>
      </w:r>
      <w:r>
        <w:rPr>
          <w:rFonts w:ascii="Times New Roman" w:hAnsi="Times New Roman"/>
        </w:rPr>
        <w:t>;</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sidR="00AC73CE">
        <w:rPr>
          <w:rFonts w:ascii="Times New Roman" w:hAnsi="Times New Roman"/>
        </w:rPr>
        <w:t>3</w:t>
      </w:r>
      <w:r>
        <w:rPr>
          <w:rFonts w:ascii="Times New Roman" w:hAnsi="Times New Roman"/>
        </w:rPr>
        <w:t>.</w:t>
      </w:r>
      <w:r>
        <w:rPr>
          <w:rFonts w:ascii="Times New Roman" w:hAnsi="Times New Roman"/>
        </w:rPr>
        <w:tab/>
        <w:t>attend all pre-bid meetings scheduled by the OWNER;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1</w:t>
      </w:r>
      <w:r w:rsidR="00AC73CE">
        <w:rPr>
          <w:rFonts w:ascii="Times New Roman" w:hAnsi="Times New Roman"/>
        </w:rPr>
        <w:t>4</w:t>
      </w:r>
      <w:r>
        <w:rPr>
          <w:rFonts w:ascii="Times New Roman" w:hAnsi="Times New Roman"/>
        </w:rPr>
        <w:t>.</w:t>
      </w:r>
      <w:r>
        <w:rPr>
          <w:rFonts w:ascii="Times New Roman" w:hAnsi="Times New Roman"/>
        </w:rPr>
        <w:tab/>
        <w:t>analyze bids received and make recommendations concerning the award of all Contracts;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AC73CE" w:rsidRPr="00152688" w:rsidRDefault="00104F32" w:rsidP="00AC0098">
      <w:pPr>
        <w:pStyle w:val="PR1"/>
        <w:numPr>
          <w:ilvl w:val="0"/>
          <w:numId w:val="0"/>
        </w:numPr>
        <w:spacing w:before="0"/>
        <w:rPr>
          <w:sz w:val="20"/>
        </w:rPr>
      </w:pPr>
      <w:r w:rsidRPr="00152688">
        <w:rPr>
          <w:sz w:val="20"/>
        </w:rPr>
        <w:t>1</w:t>
      </w:r>
      <w:r w:rsidR="00AC73CE" w:rsidRPr="00152688">
        <w:rPr>
          <w:sz w:val="20"/>
        </w:rPr>
        <w:t>5</w:t>
      </w:r>
      <w:r w:rsidRPr="00152688">
        <w:rPr>
          <w:sz w:val="20"/>
        </w:rPr>
        <w:t>.</w:t>
      </w:r>
      <w:r w:rsidRPr="00152688">
        <w:rPr>
          <w:sz w:val="20"/>
        </w:rPr>
        <w:tab/>
      </w:r>
      <w:r w:rsidR="00AC73CE" w:rsidRPr="00152688">
        <w:rPr>
          <w:sz w:val="20"/>
        </w:rPr>
        <w:t>Design Phase Project Scheduling</w:t>
      </w:r>
    </w:p>
    <w:p w:rsidR="00AC73CE" w:rsidRPr="00152688" w:rsidRDefault="00AC73CE" w:rsidP="00934736">
      <w:pPr>
        <w:pStyle w:val="PR1"/>
        <w:numPr>
          <w:ilvl w:val="0"/>
          <w:numId w:val="31"/>
        </w:numPr>
        <w:rPr>
          <w:sz w:val="20"/>
        </w:rPr>
      </w:pPr>
      <w:r w:rsidRPr="00152688">
        <w:rPr>
          <w:sz w:val="20"/>
        </w:rPr>
        <w:t>Definitions’</w:t>
      </w:r>
    </w:p>
    <w:p w:rsidR="00AC73CE" w:rsidRPr="00152688" w:rsidRDefault="00AC73CE" w:rsidP="00004877">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Project:  Work at the Site carried out pursuant to one or more sets of Contract Documents.</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Scope, Budget and Schedule Confirmation Form:  A standard Owner’s form, executed by the Owner, the Client, the Design Professional and/or the Construction Manager, agreeing in principal to the Project’s scope, budget and schedule.</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Activity:  A discrete part of the Contract that can be identified for planning, scheduling, monitoring, and controlling the Project.  Activities included in a CPM schedule consume time and resources.</w:t>
      </w:r>
    </w:p>
    <w:p w:rsidR="00AC73CE" w:rsidRPr="00152688" w:rsidRDefault="00AC73CE" w:rsidP="00152688">
      <w:pPr>
        <w:pStyle w:val="PR2"/>
        <w:numPr>
          <w:ilvl w:val="0"/>
          <w:numId w:val="0"/>
        </w:numPr>
        <w:rPr>
          <w:sz w:val="20"/>
        </w:rPr>
      </w:pPr>
    </w:p>
    <w:p w:rsidR="00AC73CE" w:rsidRPr="00152688" w:rsidRDefault="00AC73CE" w:rsidP="00152688">
      <w:pPr>
        <w:pStyle w:val="PR4"/>
        <w:numPr>
          <w:ilvl w:val="7"/>
          <w:numId w:val="25"/>
        </w:numPr>
        <w:rPr>
          <w:sz w:val="20"/>
        </w:rPr>
      </w:pPr>
      <w:r w:rsidRPr="00152688">
        <w:rPr>
          <w:sz w:val="20"/>
        </w:rPr>
        <w:t>Critical Activity:  An activity on the critical path that has no total float.</w:t>
      </w:r>
    </w:p>
    <w:p w:rsidR="00AC73CE" w:rsidRPr="00152688" w:rsidRDefault="00AC73CE" w:rsidP="00152688">
      <w:pPr>
        <w:pStyle w:val="PR4"/>
        <w:numPr>
          <w:ilvl w:val="7"/>
          <w:numId w:val="25"/>
        </w:numPr>
        <w:rPr>
          <w:sz w:val="20"/>
        </w:rPr>
      </w:pPr>
      <w:r w:rsidRPr="00152688">
        <w:rPr>
          <w:sz w:val="20"/>
        </w:rPr>
        <w:t>Predecessor Activity:  An activity that precedes another activity in the network.</w:t>
      </w:r>
    </w:p>
    <w:p w:rsidR="00AC73CE" w:rsidRPr="00152688" w:rsidRDefault="00AC73CE" w:rsidP="00152688">
      <w:pPr>
        <w:pStyle w:val="PR4"/>
        <w:numPr>
          <w:ilvl w:val="7"/>
          <w:numId w:val="25"/>
        </w:numPr>
        <w:rPr>
          <w:sz w:val="20"/>
        </w:rPr>
      </w:pPr>
      <w:r w:rsidRPr="00152688">
        <w:rPr>
          <w:sz w:val="20"/>
        </w:rPr>
        <w:t>Successor Activity:  An activity that follows another activity in the network.</w:t>
      </w:r>
    </w:p>
    <w:p w:rsidR="00AC73CE" w:rsidRPr="00152688" w:rsidRDefault="00AC73CE" w:rsidP="00152688">
      <w:pPr>
        <w:pStyle w:val="PR4"/>
        <w:numPr>
          <w:ilvl w:val="0"/>
          <w:numId w:val="0"/>
        </w:numPr>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Bid Milestone Schedule:  Interim milestones, included in the Contract Documents, which the Contractor utilizes to formulate the Baseline Schedule.</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Baseline Schedule:  Initial schedule, prepared by the Contractor, to complete the Work of the Contract in accordance with the Contract duration and starting point to which schedule updates are compared.</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CPM:  Critical path method is a scheduling method used to plan and schedule construction projects where activities are arranged based on activity relationships creating a time scaled network diagram.</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PDM:  Precedence diagram method follows the standard CPM calculations and allows for special logic relationships creating an interdependent relationship throughout the network.</w:t>
      </w:r>
    </w:p>
    <w:p w:rsidR="00934736" w:rsidRPr="00152688" w:rsidRDefault="00934736" w:rsidP="00152688">
      <w:pPr>
        <w:pStyle w:val="PR1"/>
        <w:numPr>
          <w:ilvl w:val="0"/>
          <w:numId w:val="0"/>
        </w:numPr>
        <w:spacing w:before="0"/>
        <w:rPr>
          <w:sz w:val="20"/>
        </w:rPr>
      </w:pPr>
    </w:p>
    <w:p w:rsidR="00AC73CE" w:rsidRPr="00152688" w:rsidRDefault="00934736" w:rsidP="00152688">
      <w:pPr>
        <w:pStyle w:val="PR1"/>
        <w:numPr>
          <w:ilvl w:val="0"/>
          <w:numId w:val="0"/>
        </w:numPr>
        <w:spacing w:before="0"/>
        <w:rPr>
          <w:sz w:val="20"/>
        </w:rPr>
      </w:pPr>
      <w:r w:rsidRPr="00152688">
        <w:rPr>
          <w:sz w:val="20"/>
        </w:rPr>
        <w:tab/>
      </w:r>
      <w:r w:rsidR="00AC73CE" w:rsidRPr="00152688">
        <w:rPr>
          <w:sz w:val="20"/>
        </w:rPr>
        <w:t>Critical Path:  The longest connected chain of interdependent activities through the network schedule that establishes the minimum overall Project duration and contains no total float.</w:t>
      </w:r>
    </w:p>
    <w:p w:rsidR="00AC73CE" w:rsidRPr="00152688" w:rsidRDefault="00AC73CE" w:rsidP="00004877">
      <w:pPr>
        <w:jc w:val="both"/>
        <w:rPr>
          <w:rFonts w:ascii="Times New Roman" w:hAnsi="Times New Roman"/>
        </w:rPr>
      </w:pPr>
    </w:p>
    <w:p w:rsidR="00AC73CE" w:rsidRPr="00152688" w:rsidRDefault="00AC73CE" w:rsidP="00152688">
      <w:pPr>
        <w:pStyle w:val="ListParagraph"/>
        <w:numPr>
          <w:ilvl w:val="0"/>
          <w:numId w:val="31"/>
        </w:numPr>
        <w:jc w:val="both"/>
        <w:rPr>
          <w:rFonts w:ascii="Times New Roman" w:hAnsi="Times New Roman"/>
        </w:rPr>
      </w:pPr>
      <w:r w:rsidRPr="00152688">
        <w:rPr>
          <w:rFonts w:ascii="Times New Roman" w:hAnsi="Times New Roman"/>
        </w:rPr>
        <w:t>Quality Assurance</w:t>
      </w:r>
    </w:p>
    <w:p w:rsidR="00152688" w:rsidRDefault="00152688" w:rsidP="00152688">
      <w:pPr>
        <w:pStyle w:val="PR1"/>
        <w:numPr>
          <w:ilvl w:val="0"/>
          <w:numId w:val="0"/>
        </w:numPr>
        <w:spacing w:before="0"/>
      </w:pPr>
    </w:p>
    <w:p w:rsidR="00AC73CE" w:rsidRPr="00152688" w:rsidRDefault="00152688" w:rsidP="00152688">
      <w:pPr>
        <w:pStyle w:val="PR1"/>
        <w:numPr>
          <w:ilvl w:val="0"/>
          <w:numId w:val="0"/>
        </w:numPr>
        <w:spacing w:before="0"/>
        <w:rPr>
          <w:sz w:val="20"/>
        </w:rPr>
      </w:pPr>
      <w:r>
        <w:rPr>
          <w:sz w:val="20"/>
        </w:rPr>
        <w:tab/>
      </w:r>
      <w:r w:rsidR="00AC73CE" w:rsidRPr="00152688">
        <w:rPr>
          <w:sz w:val="20"/>
        </w:rPr>
        <w:t>Project Scheduler Qualifications:  Provide an experienced person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152688" w:rsidRDefault="00152688" w:rsidP="00152688">
      <w:pPr>
        <w:pStyle w:val="PR1"/>
        <w:numPr>
          <w:ilvl w:val="0"/>
          <w:numId w:val="0"/>
        </w:numPr>
        <w:spacing w:before="0"/>
        <w:rPr>
          <w:sz w:val="20"/>
        </w:rPr>
      </w:pPr>
    </w:p>
    <w:p w:rsidR="00AC73CE" w:rsidRPr="00152688" w:rsidRDefault="00152688" w:rsidP="00152688">
      <w:pPr>
        <w:pStyle w:val="PR1"/>
        <w:numPr>
          <w:ilvl w:val="0"/>
          <w:numId w:val="0"/>
        </w:numPr>
        <w:spacing w:before="0"/>
        <w:rPr>
          <w:sz w:val="20"/>
        </w:rPr>
      </w:pPr>
      <w:r>
        <w:rPr>
          <w:sz w:val="20"/>
        </w:rPr>
        <w:tab/>
      </w:r>
      <w:r w:rsidR="00AC73CE" w:rsidRPr="00152688">
        <w:rPr>
          <w:sz w:val="20"/>
        </w:rPr>
        <w:t>Computer Scheduling Software:  Prefixed by the Owner’s template - prepare CPM schedules using current version of a program that has been developed specifically to manage CPM schedules and interface with the Owner’s electronic file, utilize Primavera P6 or P3 Primavera Project Planner operating system.</w:t>
      </w:r>
    </w:p>
    <w:p w:rsidR="00AC73CE" w:rsidRPr="00152688" w:rsidRDefault="00152688" w:rsidP="00152688">
      <w:pPr>
        <w:pStyle w:val="PR1"/>
        <w:numPr>
          <w:ilvl w:val="0"/>
          <w:numId w:val="0"/>
        </w:numPr>
        <w:spacing w:before="0"/>
        <w:rPr>
          <w:sz w:val="20"/>
        </w:rPr>
      </w:pPr>
      <w:r>
        <w:rPr>
          <w:sz w:val="20"/>
        </w:rPr>
        <w:tab/>
      </w:r>
      <w:r w:rsidR="00AC73CE" w:rsidRPr="00152688">
        <w:rPr>
          <w:sz w:val="20"/>
        </w:rPr>
        <w:t>Evaluate Scheduling Requirements:  Evaluate the Construction Phase Schedule for conformance with industry standards, reasonableness of overall proposed schedule duration and methodology.  Provide recommendations and possible alternative solutions, which at minimum addresses:</w:t>
      </w:r>
    </w:p>
    <w:p w:rsidR="00934736" w:rsidRPr="00152688" w:rsidRDefault="00934736" w:rsidP="00152688">
      <w:pPr>
        <w:pStyle w:val="PR4"/>
        <w:numPr>
          <w:ilvl w:val="0"/>
          <w:numId w:val="0"/>
        </w:numPr>
        <w:rPr>
          <w:sz w:val="20"/>
        </w:rPr>
      </w:pPr>
    </w:p>
    <w:p w:rsidR="00AC73CE" w:rsidRPr="00152688" w:rsidRDefault="00AC73CE" w:rsidP="00934736">
      <w:pPr>
        <w:pStyle w:val="PR4"/>
        <w:numPr>
          <w:ilvl w:val="7"/>
          <w:numId w:val="29"/>
        </w:numPr>
        <w:rPr>
          <w:sz w:val="20"/>
        </w:rPr>
      </w:pPr>
      <w:r w:rsidRPr="00152688">
        <w:rPr>
          <w:sz w:val="20"/>
        </w:rPr>
        <w:t>Available labor resources.</w:t>
      </w:r>
    </w:p>
    <w:p w:rsidR="00AC73CE" w:rsidRPr="00152688" w:rsidRDefault="00AC73CE" w:rsidP="00934736">
      <w:pPr>
        <w:pStyle w:val="PR4"/>
        <w:numPr>
          <w:ilvl w:val="7"/>
          <w:numId w:val="29"/>
        </w:numPr>
        <w:rPr>
          <w:sz w:val="20"/>
        </w:rPr>
      </w:pPr>
      <w:r w:rsidRPr="00152688">
        <w:rPr>
          <w:sz w:val="20"/>
        </w:rPr>
        <w:t>Construction sequence, logical progression of the Work.</w:t>
      </w:r>
    </w:p>
    <w:p w:rsidR="00AC73CE" w:rsidRPr="00152688" w:rsidRDefault="00AC73CE" w:rsidP="00934736">
      <w:pPr>
        <w:pStyle w:val="PR4"/>
        <w:numPr>
          <w:ilvl w:val="7"/>
          <w:numId w:val="29"/>
        </w:numPr>
        <w:rPr>
          <w:sz w:val="20"/>
        </w:rPr>
      </w:pPr>
      <w:r w:rsidRPr="00152688">
        <w:rPr>
          <w:sz w:val="20"/>
        </w:rPr>
        <w:t>Phasing, long lead items.</w:t>
      </w:r>
    </w:p>
    <w:p w:rsidR="00AC73CE" w:rsidRPr="00152688" w:rsidRDefault="00AC73CE" w:rsidP="00934736">
      <w:pPr>
        <w:pStyle w:val="PR4"/>
        <w:numPr>
          <w:ilvl w:val="7"/>
          <w:numId w:val="29"/>
        </w:numPr>
        <w:rPr>
          <w:sz w:val="20"/>
        </w:rPr>
      </w:pPr>
      <w:r w:rsidRPr="00152688">
        <w:rPr>
          <w:sz w:val="20"/>
        </w:rPr>
        <w:t>Critical path.</w:t>
      </w:r>
    </w:p>
    <w:p w:rsidR="00AC73CE" w:rsidRPr="00152688" w:rsidRDefault="00AC73CE" w:rsidP="00934736">
      <w:pPr>
        <w:pStyle w:val="PR4"/>
        <w:numPr>
          <w:ilvl w:val="7"/>
          <w:numId w:val="29"/>
        </w:numPr>
        <w:rPr>
          <w:sz w:val="20"/>
        </w:rPr>
      </w:pPr>
      <w:r w:rsidRPr="00152688">
        <w:rPr>
          <w:sz w:val="20"/>
        </w:rPr>
        <w:t>Contract milestones, division of Work.</w:t>
      </w:r>
    </w:p>
    <w:p w:rsidR="00AC73CE" w:rsidRPr="00152688" w:rsidRDefault="00AC73CE" w:rsidP="00004877">
      <w:pPr>
        <w:jc w:val="both"/>
        <w:rPr>
          <w:rFonts w:ascii="Times New Roman" w:hAnsi="Times New Roman"/>
        </w:rPr>
      </w:pPr>
    </w:p>
    <w:p w:rsidR="00AC73CE" w:rsidRPr="00152688" w:rsidRDefault="00AC73CE" w:rsidP="00152688">
      <w:pPr>
        <w:pStyle w:val="ListParagraph"/>
        <w:numPr>
          <w:ilvl w:val="0"/>
          <w:numId w:val="31"/>
        </w:numPr>
        <w:jc w:val="both"/>
        <w:rPr>
          <w:rFonts w:ascii="Times New Roman" w:hAnsi="Times New Roman"/>
        </w:rPr>
      </w:pPr>
      <w:r w:rsidRPr="00152688">
        <w:rPr>
          <w:rFonts w:ascii="Times New Roman" w:hAnsi="Times New Roman"/>
        </w:rPr>
        <w:t>Scheduling Requirements</w:t>
      </w:r>
    </w:p>
    <w:p w:rsidR="00AC73CE" w:rsidRPr="00152688" w:rsidRDefault="00152688" w:rsidP="00152688">
      <w:pPr>
        <w:pStyle w:val="PR1"/>
        <w:numPr>
          <w:ilvl w:val="0"/>
          <w:numId w:val="0"/>
        </w:numPr>
        <w:rPr>
          <w:sz w:val="20"/>
        </w:rPr>
      </w:pPr>
      <w:r>
        <w:rPr>
          <w:sz w:val="20"/>
        </w:rPr>
        <w:tab/>
      </w:r>
      <w:r w:rsidR="00AC73CE" w:rsidRPr="00152688">
        <w:rPr>
          <w:sz w:val="20"/>
        </w:rPr>
        <w:t>Scope, Budget and Schedule Confirmation Form:  Execute the initial Form prior to commencement of the Predesign Phase of the Project.  Subsequently, the form shall be updated and executed at each planned design phase, (schematic, design development, construction documents phases), the final Form shall be updated and executed with the Bid Document phase submission.</w:t>
      </w:r>
    </w:p>
    <w:p w:rsidR="00152688" w:rsidRDefault="00152688" w:rsidP="00152688">
      <w:pPr>
        <w:pStyle w:val="PR1"/>
        <w:numPr>
          <w:ilvl w:val="0"/>
          <w:numId w:val="0"/>
        </w:numPr>
        <w:spacing w:before="0"/>
        <w:rPr>
          <w:sz w:val="20"/>
        </w:rPr>
      </w:pPr>
    </w:p>
    <w:p w:rsidR="00AC73CE" w:rsidRPr="00152688" w:rsidRDefault="00152688" w:rsidP="00152688">
      <w:pPr>
        <w:pStyle w:val="PR1"/>
        <w:numPr>
          <w:ilvl w:val="0"/>
          <w:numId w:val="0"/>
        </w:numPr>
        <w:spacing w:before="0"/>
        <w:rPr>
          <w:sz w:val="20"/>
        </w:rPr>
      </w:pPr>
      <w:r>
        <w:rPr>
          <w:sz w:val="20"/>
        </w:rPr>
        <w:tab/>
      </w:r>
      <w:r w:rsidR="00AC73CE" w:rsidRPr="00152688">
        <w:rPr>
          <w:sz w:val="20"/>
        </w:rPr>
        <w:t>Construction Phase Schedule:  Prepare an expanded schedule for the Construction Phase of the Project using a time-scaled PDM network diagram representing major milestone activities unique to each proposed Contract.</w:t>
      </w:r>
    </w:p>
    <w:p w:rsidR="00152688" w:rsidRDefault="00152688" w:rsidP="00152688">
      <w:pPr>
        <w:pStyle w:val="PR1"/>
        <w:numPr>
          <w:ilvl w:val="0"/>
          <w:numId w:val="0"/>
        </w:numPr>
        <w:spacing w:before="0"/>
        <w:rPr>
          <w:sz w:val="20"/>
        </w:rPr>
      </w:pPr>
    </w:p>
    <w:p w:rsidR="00AC73CE" w:rsidRPr="00152688" w:rsidRDefault="00152688" w:rsidP="00152688">
      <w:pPr>
        <w:pStyle w:val="PR1"/>
        <w:numPr>
          <w:ilvl w:val="0"/>
          <w:numId w:val="0"/>
        </w:numPr>
        <w:spacing w:before="0"/>
        <w:rPr>
          <w:sz w:val="20"/>
        </w:rPr>
      </w:pPr>
      <w:r>
        <w:rPr>
          <w:sz w:val="20"/>
        </w:rPr>
        <w:tab/>
      </w:r>
      <w:r w:rsidR="00AC73CE" w:rsidRPr="00152688">
        <w:rPr>
          <w:sz w:val="20"/>
        </w:rPr>
        <w:t>Include skeleton diagram, which outlines significant construction milestone activities of each proposed Contract, which will formulate the Bid Milestone Schedule.  Indicate activities such as:</w:t>
      </w:r>
    </w:p>
    <w:p w:rsidR="00AC73CE" w:rsidRPr="00152688" w:rsidRDefault="00AC73CE" w:rsidP="00004877">
      <w:pPr>
        <w:pStyle w:val="PR2"/>
        <w:numPr>
          <w:ilvl w:val="0"/>
          <w:numId w:val="0"/>
        </w:numPr>
        <w:rPr>
          <w:sz w:val="20"/>
        </w:rPr>
      </w:pPr>
    </w:p>
    <w:p w:rsidR="00AC73CE" w:rsidRPr="00152688" w:rsidRDefault="00AC73CE" w:rsidP="00004877">
      <w:pPr>
        <w:pStyle w:val="PR4"/>
        <w:numPr>
          <w:ilvl w:val="7"/>
          <w:numId w:val="24"/>
        </w:numPr>
        <w:rPr>
          <w:sz w:val="20"/>
        </w:rPr>
      </w:pPr>
      <w:r w:rsidRPr="00152688">
        <w:rPr>
          <w:sz w:val="20"/>
        </w:rPr>
        <w:t>Notice to Proceed.</w:t>
      </w:r>
    </w:p>
    <w:p w:rsidR="00AC73CE" w:rsidRPr="00152688" w:rsidRDefault="00AC73CE" w:rsidP="00004877">
      <w:pPr>
        <w:pStyle w:val="PR4"/>
        <w:numPr>
          <w:ilvl w:val="7"/>
          <w:numId w:val="24"/>
        </w:numPr>
        <w:rPr>
          <w:sz w:val="20"/>
        </w:rPr>
      </w:pPr>
      <w:r w:rsidRPr="00152688">
        <w:rPr>
          <w:sz w:val="20"/>
        </w:rPr>
        <w:t>Major milestone activities unique to each Contract.</w:t>
      </w:r>
    </w:p>
    <w:p w:rsidR="00AC73CE" w:rsidRPr="00152688" w:rsidRDefault="00AC73CE" w:rsidP="00004877">
      <w:pPr>
        <w:pStyle w:val="PR4"/>
        <w:numPr>
          <w:ilvl w:val="7"/>
          <w:numId w:val="24"/>
        </w:numPr>
        <w:rPr>
          <w:sz w:val="20"/>
        </w:rPr>
      </w:pPr>
      <w:r w:rsidRPr="00152688">
        <w:rPr>
          <w:sz w:val="20"/>
        </w:rPr>
        <w:t>Phasing.</w:t>
      </w:r>
    </w:p>
    <w:p w:rsidR="00AC73CE" w:rsidRPr="00152688" w:rsidRDefault="00AC73CE" w:rsidP="00004877">
      <w:pPr>
        <w:pStyle w:val="PR4"/>
        <w:numPr>
          <w:ilvl w:val="7"/>
          <w:numId w:val="24"/>
        </w:numPr>
        <w:rPr>
          <w:sz w:val="20"/>
        </w:rPr>
      </w:pPr>
      <w:r w:rsidRPr="00152688">
        <w:rPr>
          <w:sz w:val="20"/>
        </w:rPr>
        <w:t>Critical Path.</w:t>
      </w:r>
    </w:p>
    <w:p w:rsidR="00AC73CE" w:rsidRPr="00152688" w:rsidRDefault="00AC73CE" w:rsidP="00004877">
      <w:pPr>
        <w:pStyle w:val="PR4"/>
        <w:numPr>
          <w:ilvl w:val="7"/>
          <w:numId w:val="24"/>
        </w:numPr>
        <w:rPr>
          <w:sz w:val="20"/>
        </w:rPr>
      </w:pPr>
      <w:r w:rsidRPr="00152688">
        <w:rPr>
          <w:sz w:val="20"/>
        </w:rPr>
        <w:t>Substantial Completion.</w:t>
      </w:r>
    </w:p>
    <w:p w:rsidR="00AC73CE" w:rsidRPr="00152688" w:rsidRDefault="00AC73CE" w:rsidP="00004877">
      <w:pPr>
        <w:pStyle w:val="PR4"/>
        <w:numPr>
          <w:ilvl w:val="7"/>
          <w:numId w:val="24"/>
        </w:numPr>
        <w:rPr>
          <w:sz w:val="20"/>
        </w:rPr>
      </w:pPr>
      <w:r w:rsidRPr="00152688">
        <w:rPr>
          <w:sz w:val="20"/>
        </w:rPr>
        <w:t>Contracts Closeout.</w:t>
      </w:r>
    </w:p>
    <w:p w:rsidR="00152688" w:rsidRDefault="00152688" w:rsidP="00152688">
      <w:pPr>
        <w:pStyle w:val="PR1"/>
        <w:numPr>
          <w:ilvl w:val="0"/>
          <w:numId w:val="0"/>
        </w:numPr>
        <w:spacing w:before="0"/>
      </w:pPr>
    </w:p>
    <w:p w:rsidR="00AC73CE" w:rsidRPr="00B124B2" w:rsidRDefault="00152688" w:rsidP="00152688">
      <w:pPr>
        <w:pStyle w:val="PR1"/>
        <w:numPr>
          <w:ilvl w:val="0"/>
          <w:numId w:val="0"/>
        </w:numPr>
        <w:spacing w:before="0"/>
        <w:rPr>
          <w:sz w:val="20"/>
        </w:rPr>
      </w:pPr>
      <w:r w:rsidRPr="00B124B2">
        <w:rPr>
          <w:sz w:val="20"/>
        </w:rPr>
        <w:tab/>
      </w:r>
      <w:r w:rsidR="00AC73CE" w:rsidRPr="00B124B2">
        <w:rPr>
          <w:sz w:val="20"/>
        </w:rPr>
        <w:t>Bid Milestone Schedule Preparation:  Formulate the Bid Milestone Schedule from the Construction Phase Schedule requirements as indicated above.  Attach a copy of the Bid Milestone Schedule to General Requirement Section 013200 – Construction Progress Documentation in the Project Manual.  The Bid Milestone Schedule shall form the basis for each Contractor to prepare their Baseline Schedule.</w:t>
      </w:r>
    </w:p>
    <w:p w:rsidR="00AC73CE" w:rsidRDefault="00AC73CE"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pStyle w:val="BlockText"/>
        <w:tabs>
          <w:tab w:val="clear" w:pos="864"/>
          <w:tab w:val="clear" w:pos="1584"/>
          <w:tab w:val="clear" w:pos="2304"/>
          <w:tab w:val="clear" w:pos="3024"/>
          <w:tab w:val="clear" w:pos="3744"/>
          <w:tab w:val="clear" w:pos="7056"/>
        </w:tabs>
        <w:ind w:left="0" w:right="0"/>
        <w:rPr>
          <w:rFonts w:ascii="Times New Roman" w:hAnsi="Times New Roman"/>
        </w:rPr>
      </w:pPr>
      <w:r>
        <w:rPr>
          <w:rFonts w:ascii="Times New Roman" w:hAnsi="Times New Roman"/>
        </w:rPr>
        <w:t>1</w:t>
      </w:r>
      <w:r w:rsidR="00AC73CE">
        <w:rPr>
          <w:rFonts w:ascii="Times New Roman" w:hAnsi="Times New Roman"/>
        </w:rPr>
        <w:t>6</w:t>
      </w:r>
      <w:r>
        <w:rPr>
          <w:rFonts w:ascii="Times New Roman" w:hAnsi="Times New Roman"/>
        </w:rPr>
        <w:t>.</w:t>
      </w:r>
      <w:r>
        <w:rPr>
          <w:rFonts w:ascii="Times New Roman" w:hAnsi="Times New Roman"/>
        </w:rPr>
        <w:tab/>
        <w:t>Develop a payment breakdown to be included in the bid documents for each construction contract.  The payment breakdown shall contain information required by the Owner.  The payment breakdown shall be transmitted, or be transmissible, electronically, in a file type, layout and format specified by the Owner.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The Trade Payment Breakdown will be developed in a format comparable to the CONSTRUCTION MANAGER’s 100% Construction Document, Construction Specification Institute (CSI) estimate.</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Participate, as directed by the OWNER, in the investigation of the experience and performance record of the apparent low bidder(s).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The CONSTRUCTION MANAGER shall participate in a post bid/pre-award meeting(s) with the low bidder(s).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The CONSTRUCTION MANAGER will prepare a spreadsheet that will allow for the comparison of the bidder(s) Trade Payment Breakdown and the CONSTRUCTION MANAGER’s 100% Construction Document estimate, line item against line item.  The spreadsheet will illustrate, in dollars and percentage, the variance, if any, between line items.</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The CONSTRUCTION MANAGER will then reconcile any variance with the Contractor.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t>Upon reconciling all variances with the Contractor, the CONSTRUCTION MANAGER will submit to the OWNER for the OWNER’s approval, a Trade Payment Breakdown that includes only the Contractor’s portion of the Trade Payment Breakdown.  The comparison spreadsheet will be attached as back-up to the Trade Payment Breakdown.</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C23252" w:rsidRDefault="00152688" w:rsidP="00152688">
      <w:pPr>
        <w:tabs>
          <w:tab w:val="left" w:pos="864"/>
          <w:tab w:val="left" w:pos="2304"/>
          <w:tab w:val="left" w:pos="3024"/>
          <w:tab w:val="left" w:pos="3744"/>
          <w:tab w:val="left" w:pos="7056"/>
        </w:tabs>
        <w:jc w:val="both"/>
        <w:rPr>
          <w:rFonts w:ascii="Times New Roman" w:hAnsi="Times New Roman"/>
        </w:rPr>
      </w:pPr>
      <w:r>
        <w:rPr>
          <w:rFonts w:ascii="Times New Roman" w:hAnsi="Times New Roman"/>
        </w:rPr>
        <w:t>17</w:t>
      </w:r>
      <w:r>
        <w:rPr>
          <w:rFonts w:ascii="Times New Roman" w:hAnsi="Times New Roman"/>
        </w:rPr>
        <w:tab/>
        <w:t>Project Management System</w:t>
      </w:r>
    </w:p>
    <w:p w:rsidR="00152688" w:rsidRPr="00C23252" w:rsidRDefault="00152688" w:rsidP="00152688">
      <w:pPr>
        <w:tabs>
          <w:tab w:val="left" w:pos="864"/>
          <w:tab w:val="left" w:pos="2304"/>
          <w:tab w:val="left" w:pos="3024"/>
          <w:tab w:val="left" w:pos="3744"/>
          <w:tab w:val="left" w:pos="7056"/>
        </w:tabs>
        <w:jc w:val="both"/>
        <w:rPr>
          <w:rFonts w:ascii="Times New Roman" w:hAnsi="Times New Roman"/>
        </w:rPr>
      </w:pPr>
    </w:p>
    <w:p w:rsidR="00104F32" w:rsidRPr="00934736" w:rsidRDefault="00934736" w:rsidP="00934736">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r>
      <w:r w:rsidR="00104F32" w:rsidRPr="00934736">
        <w:rPr>
          <w:rFonts w:ascii="Times New Roman" w:hAnsi="Times New Roman"/>
        </w:rPr>
        <w:t xml:space="preserve">For projects with an Approved Construction Budget greater than five million and 00/100 Dollars ($5,000,000.00), or as directed by the Owner, the Construction Manager shall provide all project scheduling deliverables from the current versions of Primavera </w:t>
      </w:r>
      <w:proofErr w:type="spellStart"/>
      <w:r w:rsidR="00104F32" w:rsidRPr="00934736">
        <w:rPr>
          <w:rFonts w:ascii="Times New Roman" w:hAnsi="Times New Roman"/>
        </w:rPr>
        <w:t>SureTrak</w:t>
      </w:r>
      <w:proofErr w:type="spellEnd"/>
      <w:r w:rsidR="00104F32" w:rsidRPr="00934736">
        <w:rPr>
          <w:rFonts w:ascii="Times New Roman" w:hAnsi="Times New Roman"/>
          <w:vertAlign w:val="superscript"/>
        </w:rPr>
        <w:t xml:space="preserve"> TM </w:t>
      </w:r>
      <w:r w:rsidR="00104F32" w:rsidRPr="00934736">
        <w:rPr>
          <w:rFonts w:ascii="Times New Roman" w:hAnsi="Times New Roman"/>
        </w:rPr>
        <w:t xml:space="preserve"> or P</w:t>
      </w:r>
      <w:r w:rsidR="00082CC9" w:rsidRPr="00934736">
        <w:rPr>
          <w:rFonts w:ascii="Times New Roman" w:hAnsi="Times New Roman"/>
        </w:rPr>
        <w:t>6</w:t>
      </w:r>
      <w:r w:rsidR="00104F32" w:rsidRPr="00934736">
        <w:rPr>
          <w:rFonts w:ascii="Times New Roman" w:hAnsi="Times New Roman"/>
        </w:rPr>
        <w:t xml:space="preserve"> </w:t>
      </w:r>
      <w:r w:rsidR="00104F32" w:rsidRPr="00934736">
        <w:rPr>
          <w:rFonts w:ascii="Times New Roman" w:hAnsi="Times New Roman"/>
          <w:vertAlign w:val="superscript"/>
        </w:rPr>
        <w:t>TM</w:t>
      </w:r>
      <w:r w:rsidR="00104F32" w:rsidRPr="00934736">
        <w:rPr>
          <w:rFonts w:ascii="Times New Roman" w:hAnsi="Times New Roman"/>
        </w:rPr>
        <w:t xml:space="preserve"> .  The Owner will provide the Construction Manager with Templates to be used in the generation of the project schedule(s).  In addition, the Construction Manager shall use the current version of Primavera </w:t>
      </w:r>
      <w:r w:rsidR="00C8437B" w:rsidRPr="00934736">
        <w:rPr>
          <w:rFonts w:ascii="Times New Roman" w:hAnsi="Times New Roman"/>
        </w:rPr>
        <w:t>Contract Manager</w:t>
      </w:r>
      <w:r w:rsidR="00104F32" w:rsidRPr="00934736">
        <w:rPr>
          <w:rFonts w:ascii="Times New Roman" w:hAnsi="Times New Roman"/>
        </w:rPr>
        <w:t xml:space="preserve"> </w:t>
      </w:r>
      <w:r w:rsidR="00104F32" w:rsidRPr="00934736">
        <w:rPr>
          <w:rFonts w:ascii="Times New Roman" w:hAnsi="Times New Roman"/>
          <w:vertAlign w:val="superscript"/>
        </w:rPr>
        <w:t>TM</w:t>
      </w:r>
      <w:r w:rsidR="00104F32" w:rsidRPr="00934736">
        <w:rPr>
          <w:rFonts w:ascii="Times New Roman" w:hAnsi="Times New Roman"/>
        </w:rPr>
        <w:t xml:space="preserve"> (the Project Management System) in accordance with the Owner’s protocol to manage all project-related correspondence, transmittals, meeting minutes, requests for information, deliverables, daily logs, project costs, change management and reporting.</w:t>
      </w:r>
    </w:p>
    <w:p w:rsidR="00104F32" w:rsidRDefault="00104F32" w:rsidP="00934736">
      <w:pPr>
        <w:tabs>
          <w:tab w:val="left" w:pos="864"/>
          <w:tab w:val="left" w:pos="1584"/>
          <w:tab w:val="left" w:pos="2304"/>
          <w:tab w:val="left" w:pos="3024"/>
          <w:tab w:val="left" w:pos="3744"/>
          <w:tab w:val="left" w:pos="7056"/>
        </w:tabs>
        <w:jc w:val="both"/>
        <w:rPr>
          <w:rFonts w:ascii="Times New Roman" w:hAnsi="Times New Roman"/>
        </w:rPr>
      </w:pPr>
    </w:p>
    <w:p w:rsidR="00104F32" w:rsidRPr="00934736" w:rsidRDefault="00934736" w:rsidP="00934736">
      <w:pPr>
        <w:tabs>
          <w:tab w:val="left" w:pos="864"/>
          <w:tab w:val="left" w:pos="1584"/>
          <w:tab w:val="left" w:pos="2304"/>
          <w:tab w:val="left" w:pos="3024"/>
          <w:tab w:val="left" w:pos="3744"/>
          <w:tab w:val="left" w:pos="7056"/>
        </w:tabs>
        <w:jc w:val="both"/>
        <w:rPr>
          <w:rFonts w:ascii="Times New Roman" w:hAnsi="Times New Roman"/>
        </w:rPr>
      </w:pPr>
      <w:r>
        <w:rPr>
          <w:rFonts w:ascii="Times New Roman" w:hAnsi="Times New Roman"/>
        </w:rPr>
        <w:tab/>
      </w:r>
      <w:r w:rsidR="00104F32" w:rsidRPr="00934736">
        <w:rPr>
          <w:rFonts w:ascii="Times New Roman" w:hAnsi="Times New Roman"/>
        </w:rPr>
        <w:t>The Owner may direct the Construction Manager to provide all the Project Management System functions of Paragraph A of this Article from available web-based and/or Application Service Provider (ASP) system(s) as selected by the Owner.</w:t>
      </w:r>
    </w:p>
    <w:p w:rsidR="00104F32" w:rsidRDefault="00104F32" w:rsidP="00004877">
      <w:pPr>
        <w:tabs>
          <w:tab w:val="left" w:pos="864"/>
          <w:tab w:val="left" w:pos="1584"/>
          <w:tab w:val="left" w:pos="2304"/>
          <w:tab w:val="left" w:pos="3024"/>
          <w:tab w:val="left" w:pos="3744"/>
          <w:tab w:val="left" w:pos="7056"/>
        </w:tabs>
        <w:jc w:val="both"/>
        <w:rPr>
          <w:rFonts w:ascii="Times New Roman" w:hAnsi="Times New Roman"/>
        </w:rPr>
      </w:pPr>
    </w:p>
    <w:p w:rsidR="00C23252" w:rsidRDefault="00C23252" w:rsidP="00004877">
      <w:pPr>
        <w:tabs>
          <w:tab w:val="left" w:pos="864"/>
          <w:tab w:val="left" w:pos="1584"/>
          <w:tab w:val="left" w:pos="2304"/>
          <w:tab w:val="left" w:pos="3024"/>
          <w:tab w:val="left" w:pos="3744"/>
          <w:tab w:val="left" w:pos="7056"/>
        </w:tabs>
        <w:jc w:val="both"/>
        <w:rPr>
          <w:rFonts w:ascii="Times New Roman" w:hAnsi="Times New Roman"/>
        </w:rPr>
        <w:sectPr w:rsidR="00C23252" w:rsidSect="00004877">
          <w:headerReference w:type="default" r:id="rId18"/>
          <w:footerReference w:type="default" r:id="rId19"/>
          <w:pgSz w:w="12240" w:h="15840"/>
          <w:pgMar w:top="1440" w:right="1440" w:bottom="1440" w:left="1440" w:header="245" w:footer="1195" w:gutter="0"/>
          <w:pgNumType w:start="1"/>
          <w:cols w:space="720"/>
          <w:docGrid w:linePitch="272"/>
        </w:sectPr>
      </w:pPr>
    </w:p>
    <w:p w:rsidR="00104F32" w:rsidRDefault="00104F32" w:rsidP="00CD6B0A">
      <w:pPr>
        <w:ind w:left="900" w:right="900"/>
        <w:jc w:val="center"/>
        <w:rPr>
          <w:rFonts w:ascii="Times New Roman" w:hAnsi="Times New Roman"/>
          <w:b/>
        </w:rPr>
      </w:pPr>
      <w:r>
        <w:rPr>
          <w:rFonts w:ascii="Times New Roman" w:hAnsi="Times New Roman"/>
          <w:b/>
        </w:rPr>
        <w:t>APPENDIX "B"</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p>
    <w:p w:rsidR="00104F32" w:rsidRDefault="00104F32" w:rsidP="00CD6B0A">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u w:val="single"/>
        </w:rPr>
        <w:t>SCHEDULE OF APPROVED PERSONNEL CLASSIFICATIONS</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smartTag w:uri="urn:schemas-microsoft-com:office:smarttags" w:element="stockticker">
        <w:r>
          <w:rPr>
            <w:rFonts w:ascii="Times New Roman" w:hAnsi="Times New Roman"/>
            <w:b/>
            <w:u w:val="single"/>
          </w:rPr>
          <w:t>AND</w:t>
        </w:r>
      </w:smartTag>
      <w:r>
        <w:rPr>
          <w:rFonts w:ascii="Times New Roman" w:hAnsi="Times New Roman"/>
          <w:b/>
          <w:u w:val="single"/>
        </w:rPr>
        <w:t xml:space="preserve"> MAXIMUM DIRECT SALARY RATES</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5040"/>
        </w:tabs>
        <w:ind w:left="900" w:right="900"/>
        <w:jc w:val="both"/>
        <w:rPr>
          <w:rFonts w:ascii="Times New Roman" w:hAnsi="Times New Roman"/>
        </w:rPr>
      </w:pPr>
      <w:r>
        <w:rPr>
          <w:rFonts w:ascii="Times New Roman" w:hAnsi="Times New Roman"/>
          <w:u w:val="single"/>
        </w:rPr>
        <w:t>CLASSIFICATIONS</w:t>
      </w:r>
      <w:r>
        <w:rPr>
          <w:rFonts w:ascii="Times New Roman" w:hAnsi="Times New Roman"/>
        </w:rPr>
        <w:tab/>
        <w:t xml:space="preserve">    </w:t>
      </w:r>
      <w:r>
        <w:rPr>
          <w:rFonts w:ascii="Times New Roman" w:hAnsi="Times New Roman"/>
          <w:u w:val="single"/>
        </w:rPr>
        <w:t>APPROVED MAXIMUM</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ab/>
      </w:r>
      <w:r>
        <w:rPr>
          <w:rFonts w:ascii="Times New Roman" w:hAnsi="Times New Roman"/>
          <w:u w:val="single"/>
        </w:rPr>
        <w:t>DIRECT HOURLY RATES (1)</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Project Manager</w:t>
      </w:r>
      <w:r>
        <w:rPr>
          <w:rFonts w:ascii="Times New Roman" w:hAnsi="Times New Roman"/>
        </w:rPr>
        <w:tab/>
      </w:r>
      <w:r>
        <w:rPr>
          <w:rFonts w:ascii="Times New Roman" w:hAnsi="Times New Roman"/>
        </w:rPr>
        <w:tab/>
        <w:t>_______</w:t>
      </w:r>
    </w:p>
    <w:p w:rsidR="00104F32" w:rsidRDefault="00104F32">
      <w:pPr>
        <w:tabs>
          <w:tab w:val="left" w:pos="864"/>
          <w:tab w:val="left" w:pos="5040"/>
        </w:tabs>
        <w:ind w:left="900" w:right="900"/>
        <w:jc w:val="both"/>
        <w:rPr>
          <w:rFonts w:ascii="Times New Roman" w:hAnsi="Times New Roman"/>
        </w:rPr>
      </w:pPr>
    </w:p>
    <w:p w:rsidR="00104F32" w:rsidRDefault="00104F32">
      <w:pPr>
        <w:tabs>
          <w:tab w:val="left" w:pos="864"/>
          <w:tab w:val="left" w:pos="5040"/>
        </w:tabs>
        <w:ind w:left="900" w:right="900"/>
        <w:jc w:val="both"/>
        <w:rPr>
          <w:rFonts w:ascii="Times New Roman" w:hAnsi="Times New Roman"/>
        </w:rPr>
      </w:pPr>
      <w:r>
        <w:rPr>
          <w:rFonts w:ascii="Times New Roman" w:hAnsi="Times New Roman"/>
        </w:rPr>
        <w:t>Value Engineer</w:t>
      </w:r>
      <w:r>
        <w:rPr>
          <w:rFonts w:ascii="Times New Roman" w:hAnsi="Times New Roman"/>
        </w:rPr>
        <w:tab/>
      </w:r>
      <w:r>
        <w:rPr>
          <w:rFonts w:ascii="Times New Roman" w:hAnsi="Times New Roman"/>
        </w:rPr>
        <w:tab/>
        <w:t>_______</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 xml:space="preserve">  </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Chief Estimator</w:t>
      </w:r>
      <w:r>
        <w:rPr>
          <w:rFonts w:ascii="Times New Roman" w:hAnsi="Times New Roman"/>
        </w:rPr>
        <w:tab/>
      </w:r>
      <w:r>
        <w:rPr>
          <w:rFonts w:ascii="Times New Roman" w:hAnsi="Times New Roman"/>
        </w:rPr>
        <w:tab/>
        <w:t>_______</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 xml:space="preserve">  </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Quantity Estimator</w:t>
      </w:r>
      <w:r>
        <w:rPr>
          <w:rFonts w:ascii="Times New Roman" w:hAnsi="Times New Roman"/>
        </w:rPr>
        <w:tab/>
      </w:r>
      <w:r>
        <w:rPr>
          <w:rFonts w:ascii="Times New Roman" w:hAnsi="Times New Roman"/>
        </w:rPr>
        <w:tab/>
        <w:t>_______</w:t>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ab/>
      </w:r>
      <w:r>
        <w:rPr>
          <w:rFonts w:ascii="Times New Roman" w:hAnsi="Times New Roman"/>
        </w:rPr>
        <w:tab/>
      </w:r>
    </w:p>
    <w:p w:rsidR="00104F32" w:rsidRDefault="00104F32">
      <w:pPr>
        <w:tabs>
          <w:tab w:val="left" w:pos="864"/>
          <w:tab w:val="left" w:pos="5040"/>
        </w:tabs>
        <w:ind w:left="900" w:right="900"/>
        <w:jc w:val="both"/>
        <w:rPr>
          <w:rFonts w:ascii="Times New Roman" w:hAnsi="Times New Roman"/>
        </w:rPr>
      </w:pPr>
      <w:r>
        <w:rPr>
          <w:rFonts w:ascii="Times New Roman" w:hAnsi="Times New Roman"/>
        </w:rPr>
        <w:t xml:space="preserve"> Scheduler</w:t>
      </w:r>
      <w:r>
        <w:rPr>
          <w:rFonts w:ascii="Times New Roman" w:hAnsi="Times New Roman"/>
        </w:rPr>
        <w:tab/>
      </w:r>
      <w:r>
        <w:rPr>
          <w:rFonts w:ascii="Times New Roman" w:hAnsi="Times New Roman"/>
        </w:rPr>
        <w:tab/>
        <w:t>_______</w:t>
      </w: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1584"/>
          <w:tab w:val="left" w:pos="2304"/>
          <w:tab w:val="left" w:pos="3024"/>
          <w:tab w:val="left" w:pos="3744"/>
          <w:tab w:val="left" w:pos="7056"/>
        </w:tabs>
        <w:jc w:val="both"/>
        <w:rPr>
          <w:rFonts w:ascii="Times New Roman" w:hAnsi="Times New Roman"/>
        </w:rPr>
      </w:pPr>
      <w:r>
        <w:rPr>
          <w:rFonts w:ascii="Times New Roman" w:hAnsi="Times New Roman"/>
        </w:rPr>
        <w:t>(</w:t>
      </w:r>
      <w:r w:rsidR="00F1794B">
        <w:rPr>
          <w:rFonts w:ascii="Times New Roman" w:hAnsi="Times New Roman"/>
        </w:rPr>
        <w:t>1</w:t>
      </w:r>
      <w:r>
        <w:rPr>
          <w:rFonts w:ascii="Times New Roman" w:hAnsi="Times New Roman"/>
        </w:rPr>
        <w:t>)</w:t>
      </w:r>
      <w:r>
        <w:rPr>
          <w:rFonts w:ascii="Times New Roman" w:hAnsi="Times New Roman"/>
        </w:rPr>
        <w:tab/>
      </w:r>
      <w:r>
        <w:rPr>
          <w:rFonts w:ascii="Times New Roman" w:hAnsi="Times New Roman"/>
          <w:u w:val="single"/>
        </w:rPr>
        <w:t>Assignment of Personnel</w:t>
      </w:r>
    </w:p>
    <w:p w:rsidR="00104F32" w:rsidRDefault="00104F32">
      <w:pPr>
        <w:tabs>
          <w:tab w:val="left" w:pos="1584"/>
          <w:tab w:val="left" w:pos="2304"/>
          <w:tab w:val="left" w:pos="3024"/>
          <w:tab w:val="left" w:pos="3744"/>
          <w:tab w:val="left" w:pos="7056"/>
        </w:tabs>
        <w:jc w:val="both"/>
        <w:rPr>
          <w:rFonts w:ascii="Times New Roman" w:hAnsi="Times New Roman"/>
        </w:rPr>
      </w:pPr>
    </w:p>
    <w:p w:rsidR="00104F32" w:rsidRDefault="00104F32">
      <w:pPr>
        <w:tabs>
          <w:tab w:val="left" w:pos="1584"/>
          <w:tab w:val="left" w:pos="2304"/>
          <w:tab w:val="left" w:pos="3024"/>
          <w:tab w:val="left" w:pos="3744"/>
          <w:tab w:val="left" w:pos="7056"/>
        </w:tabs>
        <w:jc w:val="both"/>
        <w:rPr>
          <w:rFonts w:ascii="Times New Roman" w:hAnsi="Times New Roman"/>
        </w:rPr>
      </w:pPr>
      <w:r>
        <w:rPr>
          <w:rFonts w:ascii="Times New Roman" w:hAnsi="Times New Roman"/>
        </w:rPr>
        <w:tab/>
        <w:t xml:space="preserve">Assignment and time durations of all Construction Management Personnel assigned to the Project by the CONSTRUCTION MANAGER shall be subject to the approval of the OWNER.  The OWNER may request the CONSTRUCTION MANAGER to remove from the Project any employee the OWNER deems incompetent, careless, or otherwise objectionable and replace said employee with more suitable personnel.  The OWNER may also approve additional personnel classifications if deemed necessary.  </w:t>
      </w:r>
    </w:p>
    <w:p w:rsidR="00104F32" w:rsidRDefault="00104F32">
      <w:pPr>
        <w:tabs>
          <w:tab w:val="left" w:pos="1584"/>
          <w:tab w:val="left" w:pos="2304"/>
          <w:tab w:val="left" w:pos="3024"/>
          <w:tab w:val="left" w:pos="3744"/>
          <w:tab w:val="left" w:pos="7056"/>
        </w:tabs>
        <w:jc w:val="both"/>
        <w:rPr>
          <w:rFonts w:ascii="Times New Roman" w:hAnsi="Times New Roman"/>
        </w:rPr>
      </w:pPr>
    </w:p>
    <w:p w:rsidR="00104F32" w:rsidRDefault="00104F32">
      <w:pPr>
        <w:tabs>
          <w:tab w:val="left" w:pos="1584"/>
          <w:tab w:val="left" w:pos="2304"/>
          <w:tab w:val="left" w:pos="3024"/>
          <w:tab w:val="left" w:pos="3744"/>
          <w:tab w:val="left" w:pos="7056"/>
        </w:tabs>
        <w:jc w:val="both"/>
        <w:rPr>
          <w:rFonts w:ascii="Times New Roman" w:hAnsi="Times New Roman"/>
        </w:rPr>
      </w:pPr>
      <w:r>
        <w:rPr>
          <w:rFonts w:ascii="Times New Roman" w:hAnsi="Times New Roman"/>
        </w:rPr>
        <w:t>(</w:t>
      </w:r>
      <w:r w:rsidR="00F1794B">
        <w:rPr>
          <w:rFonts w:ascii="Times New Roman" w:hAnsi="Times New Roman"/>
        </w:rPr>
        <w:t>2</w:t>
      </w:r>
      <w:r>
        <w:rPr>
          <w:rFonts w:ascii="Times New Roman" w:hAnsi="Times New Roman"/>
        </w:rPr>
        <w:t>)</w:t>
      </w:r>
      <w:r>
        <w:rPr>
          <w:rFonts w:ascii="Times New Roman" w:hAnsi="Times New Roman"/>
        </w:rPr>
        <w:tab/>
      </w:r>
      <w:r>
        <w:rPr>
          <w:rFonts w:ascii="Times New Roman" w:hAnsi="Times New Roman"/>
          <w:u w:val="single"/>
        </w:rPr>
        <w:t>Monthly Requisitions</w:t>
      </w:r>
    </w:p>
    <w:p w:rsidR="00104F32" w:rsidRDefault="00104F32">
      <w:pPr>
        <w:tabs>
          <w:tab w:val="left" w:pos="1584"/>
          <w:tab w:val="left" w:pos="2304"/>
          <w:tab w:val="left" w:pos="3024"/>
          <w:tab w:val="left" w:pos="3744"/>
          <w:tab w:val="left" w:pos="7056"/>
        </w:tabs>
        <w:jc w:val="both"/>
        <w:rPr>
          <w:rFonts w:ascii="Times New Roman" w:hAnsi="Times New Roman"/>
        </w:rPr>
      </w:pPr>
    </w:p>
    <w:p w:rsidR="00104F32" w:rsidRDefault="00104F32">
      <w:pPr>
        <w:tabs>
          <w:tab w:val="left" w:pos="1584"/>
          <w:tab w:val="left" w:pos="2304"/>
          <w:tab w:val="left" w:pos="3024"/>
          <w:tab w:val="left" w:pos="3744"/>
          <w:tab w:val="left" w:pos="7056"/>
        </w:tabs>
        <w:jc w:val="both"/>
        <w:rPr>
          <w:rFonts w:ascii="Times New Roman" w:hAnsi="Times New Roman"/>
        </w:rPr>
      </w:pPr>
      <w:r>
        <w:rPr>
          <w:rFonts w:ascii="Times New Roman" w:hAnsi="Times New Roman"/>
        </w:rPr>
        <w:tab/>
        <w:t xml:space="preserve">All payment requisitions must account for the time of all personnel by name, title, and approved daily rates.  </w:t>
      </w:r>
    </w:p>
    <w:p w:rsidR="00104F32" w:rsidRDefault="00104F32">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F1794B" w:rsidRDefault="00F1794B">
      <w:pPr>
        <w:tabs>
          <w:tab w:val="left" w:pos="1584"/>
          <w:tab w:val="left" w:pos="2304"/>
          <w:tab w:val="left" w:pos="3024"/>
          <w:tab w:val="left" w:pos="3744"/>
          <w:tab w:val="left" w:pos="7056"/>
        </w:tabs>
        <w:jc w:val="both"/>
        <w:rPr>
          <w:rFonts w:ascii="Times New Roman" w:hAnsi="Times New Roman"/>
        </w:rPr>
      </w:pPr>
    </w:p>
    <w:p w:rsidR="00104F32" w:rsidRDefault="00104F32">
      <w:pPr>
        <w:tabs>
          <w:tab w:val="left" w:pos="1584"/>
          <w:tab w:val="left" w:pos="2304"/>
          <w:tab w:val="left" w:pos="3024"/>
          <w:tab w:val="left" w:pos="3744"/>
          <w:tab w:val="left" w:pos="7056"/>
        </w:tabs>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APPENDIX "C"</w:t>
      </w: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p>
    <w:p w:rsidR="00104F32" w:rsidRDefault="00104F3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u w:val="single"/>
        </w:rPr>
        <w:t>SUMMARY OF PAYMENTS</w:t>
      </w: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158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7056"/>
        </w:tabs>
        <w:ind w:left="900" w:right="900"/>
        <w:jc w:val="both"/>
        <w:rPr>
          <w:rFonts w:ascii="Times New Roman" w:hAnsi="Times New Roman"/>
          <w:u w:val="single"/>
        </w:rPr>
      </w:pPr>
      <w:r>
        <w:rPr>
          <w:rFonts w:ascii="Times New Roman" w:hAnsi="Times New Roman"/>
        </w:rPr>
        <w:t xml:space="preserve">A. </w:t>
      </w:r>
      <w:r>
        <w:rPr>
          <w:rFonts w:ascii="Times New Roman" w:hAnsi="Times New Roman"/>
          <w:u w:val="single"/>
        </w:rPr>
        <w:t>DESIGN PHASE</w:t>
      </w:r>
    </w:p>
    <w:p w:rsidR="00104F32" w:rsidRDefault="00104F32">
      <w:pPr>
        <w:tabs>
          <w:tab w:val="left" w:pos="864"/>
          <w:tab w:val="left" w:pos="7056"/>
        </w:tabs>
        <w:ind w:left="900" w:right="900"/>
        <w:jc w:val="both"/>
        <w:rPr>
          <w:rFonts w:ascii="Times New Roman" w:hAnsi="Times New Roman"/>
        </w:rPr>
      </w:pPr>
    </w:p>
    <w:p w:rsidR="00104F32" w:rsidRDefault="00104F32">
      <w:pPr>
        <w:tabs>
          <w:tab w:val="left" w:pos="864"/>
          <w:tab w:val="left" w:pos="2160"/>
          <w:tab w:val="left" w:pos="7056"/>
        </w:tabs>
        <w:ind w:left="900" w:right="900"/>
        <w:jc w:val="both"/>
        <w:rPr>
          <w:rFonts w:ascii="Times New Roman" w:hAnsi="Times New Roman"/>
        </w:rPr>
      </w:pPr>
      <w:r>
        <w:rPr>
          <w:rFonts w:ascii="Times New Roman" w:hAnsi="Times New Roman"/>
        </w:rPr>
        <w:t>1.</w:t>
      </w:r>
      <w:r>
        <w:rPr>
          <w:rFonts w:ascii="Times New Roman" w:hAnsi="Times New Roman"/>
          <w:u w:val="single"/>
        </w:rPr>
        <w:t>Actual Direct Salaries</w:t>
      </w:r>
      <w:r>
        <w:rPr>
          <w:rFonts w:ascii="Times New Roman" w:hAnsi="Times New Roman"/>
        </w:rPr>
        <w:t xml:space="preserve"> </w:t>
      </w:r>
    </w:p>
    <w:p w:rsidR="00104F32" w:rsidRDefault="00104F32">
      <w:pPr>
        <w:tabs>
          <w:tab w:val="left" w:pos="864"/>
          <w:tab w:val="left" w:pos="7056"/>
        </w:tabs>
        <w:ind w:left="900" w:right="900"/>
        <w:jc w:val="both"/>
        <w:rPr>
          <w:rFonts w:ascii="Times New Roman" w:hAnsi="Times New Roman"/>
        </w:rPr>
      </w:pPr>
    </w:p>
    <w:p w:rsidR="00104F32" w:rsidRDefault="00104F32">
      <w:pPr>
        <w:tabs>
          <w:tab w:val="left" w:pos="864"/>
          <w:tab w:val="left" w:pos="2160"/>
          <w:tab w:val="left" w:pos="7056"/>
        </w:tabs>
        <w:ind w:left="900" w:right="900"/>
        <w:jc w:val="both"/>
        <w:rPr>
          <w:rFonts w:ascii="Times New Roman" w:hAnsi="Times New Roman"/>
        </w:rPr>
      </w:pPr>
      <w:r>
        <w:rPr>
          <w:rFonts w:ascii="Times New Roman" w:hAnsi="Times New Roman"/>
        </w:rPr>
        <w:t>2.</w:t>
      </w:r>
      <w:r>
        <w:rPr>
          <w:rFonts w:ascii="Times New Roman" w:hAnsi="Times New Roman"/>
          <w:u w:val="single"/>
        </w:rPr>
        <w:t>Fringe Benefits</w:t>
      </w:r>
      <w:r>
        <w:rPr>
          <w:rFonts w:ascii="Times New Roman" w:hAnsi="Times New Roman"/>
        </w:rPr>
        <w:t xml:space="preserve"> </w:t>
      </w:r>
    </w:p>
    <w:p w:rsidR="00104F32" w:rsidRDefault="00104F32">
      <w:pPr>
        <w:tabs>
          <w:tab w:val="left" w:pos="864"/>
          <w:tab w:val="left" w:pos="7056"/>
        </w:tabs>
        <w:ind w:left="900" w:right="900"/>
        <w:jc w:val="both"/>
        <w:rPr>
          <w:rFonts w:ascii="Times New Roman" w:hAnsi="Times New Roman"/>
        </w:rPr>
      </w:pPr>
    </w:p>
    <w:p w:rsidR="00104F32" w:rsidRDefault="00104F32">
      <w:pPr>
        <w:tabs>
          <w:tab w:val="left" w:pos="864"/>
          <w:tab w:val="left" w:pos="2160"/>
          <w:tab w:val="left" w:pos="7056"/>
        </w:tabs>
        <w:ind w:left="900" w:right="900"/>
        <w:jc w:val="both"/>
        <w:rPr>
          <w:rFonts w:ascii="Times New Roman" w:hAnsi="Times New Roman"/>
        </w:rPr>
      </w:pPr>
      <w:r>
        <w:rPr>
          <w:rFonts w:ascii="Times New Roman" w:hAnsi="Times New Roman"/>
        </w:rPr>
        <w:t>3.</w:t>
      </w:r>
      <w:r>
        <w:rPr>
          <w:rFonts w:ascii="Times New Roman" w:hAnsi="Times New Roman"/>
          <w:u w:val="single"/>
        </w:rPr>
        <w:t>Design Phase Fee</w:t>
      </w:r>
      <w:r>
        <w:rPr>
          <w:rFonts w:ascii="Times New Roman" w:hAnsi="Times New Roman"/>
        </w:rPr>
        <w:t xml:space="preserve"> </w:t>
      </w:r>
    </w:p>
    <w:p w:rsidR="00104F32" w:rsidRDefault="00104F32">
      <w:pPr>
        <w:tabs>
          <w:tab w:val="left" w:pos="864"/>
          <w:tab w:val="left" w:pos="7056"/>
        </w:tabs>
        <w:ind w:left="900" w:right="900"/>
        <w:jc w:val="both"/>
        <w:rPr>
          <w:rFonts w:ascii="Times New Roman" w:hAnsi="Times New Roman"/>
        </w:rPr>
      </w:pPr>
    </w:p>
    <w:p w:rsidR="00104F32" w:rsidRDefault="00104F32">
      <w:pPr>
        <w:tabs>
          <w:tab w:val="left" w:pos="864"/>
          <w:tab w:val="left" w:pos="2160"/>
          <w:tab w:val="left" w:pos="7056"/>
        </w:tabs>
        <w:ind w:left="900" w:right="900"/>
        <w:jc w:val="both"/>
        <w:rPr>
          <w:rFonts w:ascii="Times New Roman" w:hAnsi="Times New Roman"/>
          <w:u w:val="single"/>
        </w:rPr>
      </w:pPr>
      <w:r>
        <w:rPr>
          <w:rFonts w:ascii="Times New Roman" w:hAnsi="Times New Roman"/>
        </w:rPr>
        <w:t>4.</w:t>
      </w:r>
      <w:r>
        <w:rPr>
          <w:rFonts w:ascii="Times New Roman" w:hAnsi="Times New Roman"/>
          <w:u w:val="single"/>
        </w:rPr>
        <w:t>Miscellaneous Reimbursable Costs</w:t>
      </w:r>
    </w:p>
    <w:p w:rsidR="00104F32" w:rsidRDefault="00104F32">
      <w:pPr>
        <w:tabs>
          <w:tab w:val="left" w:pos="864"/>
          <w:tab w:val="left" w:pos="2160"/>
          <w:tab w:val="left" w:pos="7056"/>
        </w:tabs>
        <w:ind w:left="900" w:right="900"/>
        <w:jc w:val="both"/>
        <w:rPr>
          <w:rFonts w:ascii="Times New Roman" w:hAnsi="Times New Roman"/>
          <w:u w:val="single"/>
        </w:rPr>
      </w:pPr>
    </w:p>
    <w:p w:rsidR="00104F32" w:rsidRDefault="00104F32">
      <w:pPr>
        <w:tabs>
          <w:tab w:val="left" w:pos="864"/>
          <w:tab w:val="left" w:pos="2160"/>
        </w:tabs>
        <w:ind w:left="900" w:right="900"/>
        <w:jc w:val="both"/>
        <w:rPr>
          <w:rFonts w:ascii="Times New Roman" w:hAnsi="Times New Roman"/>
        </w:rPr>
      </w:pPr>
      <w:r>
        <w:rPr>
          <w:rFonts w:ascii="Times New Roman" w:hAnsi="Times New Roman"/>
        </w:rPr>
        <w:t>5.</w:t>
      </w:r>
      <w:r>
        <w:rPr>
          <w:rFonts w:ascii="Times New Roman" w:hAnsi="Times New Roman"/>
          <w:u w:val="single"/>
        </w:rPr>
        <w:t>MAXIMUM AMOUNT PAYABLE</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2304"/>
          <w:tab w:val="left" w:pos="3024"/>
          <w:tab w:val="left" w:pos="3744"/>
          <w:tab w:val="left" w:pos="7056"/>
        </w:tabs>
        <w:ind w:left="360" w:right="360"/>
        <w:jc w:val="both"/>
        <w:rPr>
          <w:rFonts w:ascii="Times New Roman" w:hAnsi="Times New Roman"/>
        </w:rPr>
      </w:pPr>
      <w:r>
        <w:rPr>
          <w:rFonts w:ascii="Times New Roman" w:hAnsi="Times New Roman"/>
        </w:rPr>
        <w:t xml:space="preserve">Payments for Services shall be made monthly as approved by the OWNER.  Payments shall be requisitioned on the OWNER's form, </w:t>
      </w:r>
      <w:r>
        <w:rPr>
          <w:rFonts w:ascii="Times New Roman" w:hAnsi="Times New Roman"/>
          <w:u w:val="single"/>
        </w:rPr>
        <w:t>PROFESSIONAL SERVICES CONTRACT PAYMENT REQUISITION</w:t>
      </w:r>
      <w:r>
        <w:rPr>
          <w:rFonts w:ascii="Times New Roman" w:hAnsi="Times New Roman"/>
        </w:rPr>
        <w:t xml:space="preserve">, with accompanying backup.  Only said form shall be used for reimbursement of Services.  </w:t>
      </w: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left="900" w:right="900"/>
        <w:jc w:val="both"/>
        <w:rPr>
          <w:rFonts w:ascii="Times New Roman" w:hAnsi="Times New Roman"/>
        </w:rPr>
      </w:pPr>
    </w:p>
    <w:p w:rsidR="00104F32" w:rsidRDefault="00104F32">
      <w:pPr>
        <w:tabs>
          <w:tab w:val="left" w:pos="864"/>
          <w:tab w:val="left" w:pos="2304"/>
          <w:tab w:val="left" w:pos="3024"/>
          <w:tab w:val="left" w:pos="3744"/>
          <w:tab w:val="left" w:pos="7056"/>
        </w:tabs>
        <w:ind w:right="900"/>
        <w:jc w:val="both"/>
        <w:rPr>
          <w:rFonts w:ascii="Times New Roman" w:hAnsi="Times New Roman"/>
        </w:rPr>
      </w:pPr>
    </w:p>
    <w:p w:rsidR="00104F32" w:rsidRDefault="00104F32">
      <w:pPr>
        <w:tabs>
          <w:tab w:val="left" w:pos="864"/>
          <w:tab w:val="left" w:pos="2304"/>
          <w:tab w:val="left" w:pos="3024"/>
          <w:tab w:val="left" w:pos="3744"/>
          <w:tab w:val="left" w:pos="7056"/>
        </w:tabs>
        <w:ind w:right="900"/>
        <w:jc w:val="both"/>
        <w:rPr>
          <w:rFonts w:ascii="Times New Roman" w:hAnsi="Times New Roman"/>
        </w:rPr>
      </w:pPr>
    </w:p>
    <w:p w:rsidR="00104F32" w:rsidRDefault="00104F32">
      <w:pPr>
        <w:tabs>
          <w:tab w:val="left" w:pos="864"/>
          <w:tab w:val="left" w:pos="2304"/>
          <w:tab w:val="left" w:pos="3024"/>
          <w:tab w:val="left" w:pos="3744"/>
          <w:tab w:val="left" w:pos="7056"/>
        </w:tabs>
        <w:ind w:right="900"/>
        <w:jc w:val="both"/>
        <w:rPr>
          <w:rFonts w:ascii="Times New Roman" w:hAnsi="Times New Roman"/>
        </w:rPr>
      </w:pPr>
    </w:p>
    <w:p w:rsidR="00104F32" w:rsidRDefault="00104F32">
      <w:pPr>
        <w:tabs>
          <w:tab w:val="left" w:pos="864"/>
          <w:tab w:val="left" w:pos="2304"/>
          <w:tab w:val="left" w:pos="3024"/>
          <w:tab w:val="left" w:pos="3744"/>
          <w:tab w:val="left" w:pos="7056"/>
        </w:tabs>
        <w:ind w:right="900"/>
        <w:jc w:val="both"/>
        <w:rPr>
          <w:rFonts w:ascii="Times New Roman" w:hAnsi="Times New Roman"/>
        </w:rPr>
      </w:pPr>
    </w:p>
    <w:p w:rsidR="00104F32" w:rsidRDefault="00104F32">
      <w:pPr>
        <w:tabs>
          <w:tab w:val="left" w:pos="360"/>
          <w:tab w:val="left" w:pos="2304"/>
          <w:tab w:val="left" w:pos="3024"/>
          <w:tab w:val="left" w:pos="3744"/>
          <w:tab w:val="left" w:pos="7056"/>
        </w:tabs>
        <w:ind w:right="900"/>
        <w:jc w:val="both"/>
        <w:rPr>
          <w:rFonts w:ascii="Times New Roman" w:hAnsi="Times New Roman"/>
        </w:rPr>
      </w:pPr>
      <w:r>
        <w:rPr>
          <w:rFonts w:ascii="Times New Roman" w:hAnsi="Times New Roman"/>
        </w:rPr>
        <w:tab/>
      </w:r>
      <w:smartTag w:uri="urn:schemas-microsoft-com:office:smarttags" w:element="stockticker">
        <w:r>
          <w:rPr>
            <w:rFonts w:ascii="Times New Roman" w:hAnsi="Times New Roman"/>
          </w:rPr>
          <w:t>NTE</w:t>
        </w:r>
      </w:smartTag>
      <w:r>
        <w:rPr>
          <w:rFonts w:ascii="Times New Roman" w:hAnsi="Times New Roman"/>
        </w:rPr>
        <w:t xml:space="preserve"> = Not to Exceed</w:t>
      </w:r>
    </w:p>
    <w:p w:rsidR="00104F32" w:rsidRDefault="00104F32">
      <w:pPr>
        <w:tabs>
          <w:tab w:val="left" w:pos="360"/>
          <w:tab w:val="left" w:pos="2304"/>
          <w:tab w:val="left" w:pos="3024"/>
          <w:tab w:val="left" w:pos="3744"/>
          <w:tab w:val="left" w:pos="7056"/>
        </w:tabs>
        <w:ind w:right="900"/>
        <w:jc w:val="both"/>
        <w:rPr>
          <w:rFonts w:ascii="Times New Roman" w:hAnsi="Times New Roman"/>
        </w:rPr>
      </w:pPr>
      <w:r>
        <w:rPr>
          <w:rFonts w:ascii="Times New Roman" w:hAnsi="Times New Roman"/>
        </w:rPr>
        <w:tab/>
        <w:t>LS= Lump Sum</w:t>
      </w:r>
    </w:p>
    <w:p w:rsidR="00104F32" w:rsidRDefault="00104F32">
      <w:pPr>
        <w:tabs>
          <w:tab w:val="left" w:pos="-64"/>
          <w:tab w:val="left" w:pos="517"/>
          <w:tab w:val="left" w:pos="1098"/>
          <w:tab w:val="left" w:pos="1678"/>
          <w:tab w:val="left" w:pos="2259"/>
          <w:tab w:val="left" w:pos="2840"/>
          <w:tab w:val="left" w:pos="3421"/>
          <w:tab w:val="left" w:pos="4002"/>
          <w:tab w:val="left" w:pos="4582"/>
          <w:tab w:val="left" w:pos="5163"/>
          <w:tab w:val="left" w:pos="5744"/>
          <w:tab w:val="left" w:pos="6325"/>
          <w:tab w:val="left" w:pos="6906"/>
          <w:tab w:val="left" w:pos="7486"/>
          <w:tab w:val="left" w:pos="8067"/>
          <w:tab w:val="left" w:pos="8460"/>
          <w:tab w:val="left" w:pos="9229"/>
          <w:tab w:val="left" w:pos="9810"/>
          <w:tab w:val="left" w:pos="10390"/>
          <w:tab w:val="left" w:pos="10971"/>
          <w:tab w:val="left" w:pos="11552"/>
        </w:tabs>
        <w:ind w:right="-1530"/>
        <w:jc w:val="both"/>
        <w:rPr>
          <w:rFonts w:ascii="Times New Roman" w:hAnsi="Times New Roman"/>
        </w:rPr>
      </w:pPr>
    </w:p>
    <w:p w:rsidR="00104F32" w:rsidRDefault="00104F32">
      <w:pPr>
        <w:tabs>
          <w:tab w:val="left" w:pos="864"/>
          <w:tab w:val="left" w:pos="2304"/>
          <w:tab w:val="left" w:pos="3024"/>
          <w:tab w:val="left" w:pos="4752"/>
        </w:tabs>
        <w:jc w:val="both"/>
        <w:rPr>
          <w:rFonts w:ascii="Times New Roman" w:hAnsi="Times New Roman"/>
          <w:sz w:val="24"/>
        </w:rPr>
      </w:pPr>
    </w:p>
    <w:p w:rsidR="00104F32" w:rsidRDefault="00104F32">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pPr>
        <w:rPr>
          <w:rFonts w:ascii="Times New Roman" w:hAnsi="Times New Roman"/>
          <w:sz w:val="24"/>
        </w:rPr>
      </w:pPr>
    </w:p>
    <w:p w:rsidR="00A20285" w:rsidRDefault="00A20285" w:rsidP="00A20285">
      <w:pPr>
        <w:ind w:left="720" w:right="720"/>
        <w:jc w:val="center"/>
        <w:rPr>
          <w:rFonts w:ascii="Times New Roman" w:hAnsi="Times New Roman"/>
          <w:b/>
          <w:i/>
          <w:sz w:val="22"/>
          <w:szCs w:val="22"/>
          <w:u w:val="single"/>
        </w:rPr>
      </w:pPr>
      <w:r>
        <w:rPr>
          <w:rFonts w:ascii="Times New Roman" w:hAnsi="Times New Roman"/>
          <w:b/>
          <w:i/>
          <w:sz w:val="22"/>
          <w:szCs w:val="22"/>
          <w:u w:val="single"/>
        </w:rPr>
        <w:t>APPENDIX "D"</w:t>
      </w:r>
    </w:p>
    <w:p w:rsidR="00A20285" w:rsidRDefault="00A20285" w:rsidP="00AC171B">
      <w:pPr>
        <w:pStyle w:val="TOC1"/>
      </w:pPr>
      <w:r>
        <w:t>ADDITIONAL ITEMS</w:t>
      </w:r>
    </w:p>
    <w:p w:rsidR="00A20285" w:rsidRDefault="00A20285" w:rsidP="00AC171B">
      <w:pPr>
        <w:pStyle w:val="TOC1"/>
      </w:pPr>
      <w:r>
        <w:t>TABLE OF CONTENTS</w:t>
      </w:r>
    </w:p>
    <w:p w:rsidR="00A20285" w:rsidRDefault="00A20285" w:rsidP="00A20285"/>
    <w:p w:rsidR="00A20285" w:rsidRDefault="00A20285" w:rsidP="00A20285"/>
    <w:p w:rsidR="00AC171B" w:rsidRDefault="00BC75FC" w:rsidP="00AC171B">
      <w:pPr>
        <w:pStyle w:val="TOC1"/>
        <w:rPr>
          <w:rFonts w:asciiTheme="minorHAnsi" w:eastAsiaTheme="minorEastAsia" w:hAnsiTheme="minorHAnsi" w:cstheme="minorBidi"/>
          <w:noProof/>
          <w:sz w:val="22"/>
          <w:szCs w:val="22"/>
        </w:rPr>
      </w:pPr>
      <w:r>
        <w:rPr>
          <w:sz w:val="22"/>
        </w:rPr>
        <w:fldChar w:fldCharType="begin"/>
      </w:r>
      <w:r w:rsidR="00A20285">
        <w:rPr>
          <w:sz w:val="22"/>
        </w:rPr>
        <w:instrText xml:space="preserve"> TOC \t "head1,1" </w:instrText>
      </w:r>
      <w:r>
        <w:rPr>
          <w:sz w:val="22"/>
        </w:rPr>
        <w:fldChar w:fldCharType="separate"/>
      </w:r>
      <w:r w:rsidR="00AC171B" w:rsidRPr="000920DF">
        <w:rPr>
          <w:noProof/>
        </w:rPr>
        <w:t>1.</w:t>
      </w:r>
      <w:r w:rsidR="00AC171B">
        <w:rPr>
          <w:rFonts w:asciiTheme="minorHAnsi" w:eastAsiaTheme="minorEastAsia" w:hAnsiTheme="minorHAnsi" w:cstheme="minorBidi"/>
          <w:noProof/>
          <w:sz w:val="22"/>
          <w:szCs w:val="22"/>
        </w:rPr>
        <w:tab/>
      </w:r>
      <w:r w:rsidR="00AC171B">
        <w:rPr>
          <w:noProof/>
        </w:rPr>
        <w:t>LABOR LAW PROVISIONS</w:t>
      </w:r>
      <w:r w:rsidR="00AC171B">
        <w:rPr>
          <w:noProof/>
        </w:rPr>
        <w:tab/>
      </w:r>
      <w:r w:rsidR="00AC171B">
        <w:rPr>
          <w:noProof/>
        </w:rPr>
        <w:fldChar w:fldCharType="begin"/>
      </w:r>
      <w:r w:rsidR="00AC171B">
        <w:rPr>
          <w:noProof/>
        </w:rPr>
        <w:instrText xml:space="preserve"> PAGEREF _Toc349123074 \h </w:instrText>
      </w:r>
      <w:r w:rsidR="00AC171B">
        <w:rPr>
          <w:noProof/>
        </w:rPr>
      </w:r>
      <w:r w:rsidR="00AC171B">
        <w:rPr>
          <w:noProof/>
        </w:rPr>
        <w:fldChar w:fldCharType="separate"/>
      </w:r>
      <w:r w:rsidR="00AC171B">
        <w:rPr>
          <w:noProof/>
        </w:rPr>
        <w:t>1</w:t>
      </w:r>
      <w:r w:rsidR="00AC171B">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w:t>
      </w:r>
      <w:r>
        <w:rPr>
          <w:rFonts w:asciiTheme="minorHAnsi" w:eastAsiaTheme="minorEastAsia" w:hAnsiTheme="minorHAnsi" w:cstheme="minorBidi"/>
          <w:noProof/>
          <w:sz w:val="22"/>
          <w:szCs w:val="22"/>
        </w:rPr>
        <w:tab/>
      </w:r>
      <w:r>
        <w:rPr>
          <w:noProof/>
        </w:rPr>
        <w:t>NONDISCRIMINATION</w:t>
      </w:r>
      <w:r>
        <w:rPr>
          <w:noProof/>
        </w:rPr>
        <w:tab/>
      </w:r>
      <w:r>
        <w:rPr>
          <w:noProof/>
        </w:rPr>
        <w:fldChar w:fldCharType="begin"/>
      </w:r>
      <w:r>
        <w:rPr>
          <w:noProof/>
        </w:rPr>
        <w:instrText xml:space="preserve"> PAGEREF _Toc349123075 \h </w:instrText>
      </w:r>
      <w:r>
        <w:rPr>
          <w:noProof/>
        </w:rPr>
      </w:r>
      <w:r>
        <w:rPr>
          <w:noProof/>
        </w:rPr>
        <w:fldChar w:fldCharType="separate"/>
      </w:r>
      <w:r>
        <w:rPr>
          <w:noProof/>
        </w:rPr>
        <w:t>2</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3.</w:t>
      </w:r>
      <w:r>
        <w:rPr>
          <w:rFonts w:asciiTheme="minorHAnsi" w:eastAsiaTheme="minorEastAsia" w:hAnsiTheme="minorHAnsi" w:cstheme="minorBidi"/>
          <w:noProof/>
          <w:sz w:val="22"/>
          <w:szCs w:val="22"/>
        </w:rPr>
        <w:tab/>
      </w:r>
      <w:r>
        <w:rPr>
          <w:noProof/>
        </w:rPr>
        <w:t>PROVISIONS REQUIRED BY LAW DEEMED INSERTED</w:t>
      </w:r>
      <w:r>
        <w:rPr>
          <w:noProof/>
        </w:rPr>
        <w:tab/>
      </w:r>
      <w:r>
        <w:rPr>
          <w:noProof/>
        </w:rPr>
        <w:fldChar w:fldCharType="begin"/>
      </w:r>
      <w:r>
        <w:rPr>
          <w:noProof/>
        </w:rPr>
        <w:instrText xml:space="preserve"> PAGEREF _Toc349123076 \h </w:instrText>
      </w:r>
      <w:r>
        <w:rPr>
          <w:noProof/>
        </w:rPr>
      </w:r>
      <w:r>
        <w:rPr>
          <w:noProof/>
        </w:rPr>
        <w:fldChar w:fldCharType="separate"/>
      </w:r>
      <w:r>
        <w:rPr>
          <w:noProof/>
        </w:rPr>
        <w:t>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4.</w:t>
      </w:r>
      <w:r>
        <w:rPr>
          <w:rFonts w:asciiTheme="minorHAnsi" w:eastAsiaTheme="minorEastAsia" w:hAnsiTheme="minorHAnsi" w:cstheme="minorBidi"/>
          <w:noProof/>
          <w:sz w:val="22"/>
          <w:szCs w:val="22"/>
        </w:rPr>
        <w:tab/>
      </w:r>
      <w:r>
        <w:rPr>
          <w:noProof/>
        </w:rPr>
        <w:t>COMPLIANCE WITH LAWS, RULES, AND REGULATIONS</w:t>
      </w:r>
      <w:r>
        <w:rPr>
          <w:noProof/>
        </w:rPr>
        <w:tab/>
      </w:r>
      <w:r>
        <w:rPr>
          <w:noProof/>
        </w:rPr>
        <w:fldChar w:fldCharType="begin"/>
      </w:r>
      <w:r>
        <w:rPr>
          <w:noProof/>
        </w:rPr>
        <w:instrText xml:space="preserve"> PAGEREF _Toc349123077 \h </w:instrText>
      </w:r>
      <w:r>
        <w:rPr>
          <w:noProof/>
        </w:rPr>
      </w:r>
      <w:r>
        <w:rPr>
          <w:noProof/>
        </w:rPr>
        <w:fldChar w:fldCharType="separate"/>
      </w:r>
      <w:r>
        <w:rPr>
          <w:noProof/>
        </w:rPr>
        <w:t>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5.</w:t>
      </w:r>
      <w:r>
        <w:rPr>
          <w:rFonts w:asciiTheme="minorHAnsi" w:eastAsiaTheme="minorEastAsia" w:hAnsiTheme="minorHAnsi" w:cstheme="minorBidi"/>
          <w:noProof/>
          <w:sz w:val="22"/>
          <w:szCs w:val="22"/>
        </w:rPr>
        <w:tab/>
      </w:r>
      <w:r>
        <w:rPr>
          <w:noProof/>
        </w:rPr>
        <w:t>CONTRACT DEEMED EXECUTORY</w:t>
      </w:r>
      <w:r>
        <w:rPr>
          <w:noProof/>
        </w:rPr>
        <w:tab/>
      </w:r>
      <w:r>
        <w:rPr>
          <w:noProof/>
        </w:rPr>
        <w:fldChar w:fldCharType="begin"/>
      </w:r>
      <w:r>
        <w:rPr>
          <w:noProof/>
        </w:rPr>
        <w:instrText xml:space="preserve"> PAGEREF _Toc349123078 \h </w:instrText>
      </w:r>
      <w:r>
        <w:rPr>
          <w:noProof/>
        </w:rPr>
      </w:r>
      <w:r>
        <w:rPr>
          <w:noProof/>
        </w:rPr>
        <w:fldChar w:fldCharType="separate"/>
      </w:r>
      <w:r>
        <w:rPr>
          <w:noProof/>
        </w:rPr>
        <w:t>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6.</w:t>
      </w:r>
      <w:r>
        <w:rPr>
          <w:rFonts w:asciiTheme="minorHAnsi" w:eastAsiaTheme="minorEastAsia" w:hAnsiTheme="minorHAnsi" w:cstheme="minorBidi"/>
          <w:noProof/>
          <w:sz w:val="22"/>
          <w:szCs w:val="22"/>
        </w:rPr>
        <w:tab/>
      </w:r>
      <w:r>
        <w:rPr>
          <w:noProof/>
        </w:rPr>
        <w:t>OWNERSHIP OF DOCUMENTS</w:t>
      </w:r>
      <w:r>
        <w:rPr>
          <w:noProof/>
        </w:rPr>
        <w:tab/>
      </w:r>
      <w:r>
        <w:rPr>
          <w:noProof/>
        </w:rPr>
        <w:fldChar w:fldCharType="begin"/>
      </w:r>
      <w:r>
        <w:rPr>
          <w:noProof/>
        </w:rPr>
        <w:instrText xml:space="preserve"> PAGEREF _Toc349123079 \h </w:instrText>
      </w:r>
      <w:r>
        <w:rPr>
          <w:noProof/>
        </w:rPr>
      </w:r>
      <w:r>
        <w:rPr>
          <w:noProof/>
        </w:rPr>
        <w:fldChar w:fldCharType="separate"/>
      </w:r>
      <w:r>
        <w:rPr>
          <w:noProof/>
        </w:rPr>
        <w:t>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7.</w:t>
      </w:r>
      <w:r>
        <w:rPr>
          <w:rFonts w:asciiTheme="minorHAnsi" w:eastAsiaTheme="minorEastAsia" w:hAnsiTheme="minorHAnsi" w:cstheme="minorBidi"/>
          <w:noProof/>
          <w:sz w:val="22"/>
          <w:szCs w:val="22"/>
        </w:rPr>
        <w:tab/>
      </w:r>
      <w:r>
        <w:rPr>
          <w:noProof/>
        </w:rPr>
        <w:t>TERMINATION</w:t>
      </w:r>
      <w:r>
        <w:rPr>
          <w:noProof/>
        </w:rPr>
        <w:tab/>
      </w:r>
      <w:r>
        <w:rPr>
          <w:noProof/>
        </w:rPr>
        <w:fldChar w:fldCharType="begin"/>
      </w:r>
      <w:r>
        <w:rPr>
          <w:noProof/>
        </w:rPr>
        <w:instrText xml:space="preserve"> PAGEREF _Toc349123080 \h </w:instrText>
      </w:r>
      <w:r>
        <w:rPr>
          <w:noProof/>
        </w:rPr>
      </w:r>
      <w:r>
        <w:rPr>
          <w:noProof/>
        </w:rPr>
        <w:fldChar w:fldCharType="separate"/>
      </w:r>
      <w:r>
        <w:rPr>
          <w:noProof/>
        </w:rPr>
        <w:t>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8.</w:t>
      </w:r>
      <w:r>
        <w:rPr>
          <w:rFonts w:asciiTheme="minorHAnsi" w:eastAsiaTheme="minorEastAsia" w:hAnsiTheme="minorHAnsi" w:cstheme="minorBidi"/>
          <w:noProof/>
          <w:sz w:val="22"/>
          <w:szCs w:val="22"/>
        </w:rPr>
        <w:tab/>
      </w:r>
      <w:r>
        <w:rPr>
          <w:noProof/>
        </w:rPr>
        <w:t>SUSPENSION OR ALTERATION</w:t>
      </w:r>
      <w:r>
        <w:rPr>
          <w:noProof/>
        </w:rPr>
        <w:tab/>
      </w:r>
      <w:r>
        <w:rPr>
          <w:noProof/>
        </w:rPr>
        <w:fldChar w:fldCharType="begin"/>
      </w:r>
      <w:r>
        <w:rPr>
          <w:noProof/>
        </w:rPr>
        <w:instrText xml:space="preserve"> PAGEREF _Toc349123081 \h </w:instrText>
      </w:r>
      <w:r>
        <w:rPr>
          <w:noProof/>
        </w:rPr>
      </w:r>
      <w:r>
        <w:rPr>
          <w:noProof/>
        </w:rPr>
        <w:fldChar w:fldCharType="separate"/>
      </w:r>
      <w:r>
        <w:rPr>
          <w:noProof/>
        </w:rPr>
        <w:t>5</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9.</w:t>
      </w:r>
      <w:r>
        <w:rPr>
          <w:rFonts w:asciiTheme="minorHAnsi" w:eastAsiaTheme="minorEastAsia" w:hAnsiTheme="minorHAnsi" w:cstheme="minorBidi"/>
          <w:noProof/>
          <w:sz w:val="22"/>
          <w:szCs w:val="22"/>
        </w:rPr>
        <w:tab/>
      </w:r>
      <w:r>
        <w:rPr>
          <w:noProof/>
        </w:rPr>
        <w:t>LAWS OF THE STATE OF NEW YORK</w:t>
      </w:r>
      <w:r>
        <w:rPr>
          <w:noProof/>
        </w:rPr>
        <w:tab/>
      </w:r>
      <w:r>
        <w:rPr>
          <w:noProof/>
        </w:rPr>
        <w:fldChar w:fldCharType="begin"/>
      </w:r>
      <w:r>
        <w:rPr>
          <w:noProof/>
        </w:rPr>
        <w:instrText xml:space="preserve"> PAGEREF _Toc349123082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10.</w:t>
      </w:r>
      <w:r>
        <w:rPr>
          <w:rFonts w:asciiTheme="minorHAnsi" w:eastAsiaTheme="minorEastAsia" w:hAnsiTheme="minorHAnsi" w:cstheme="minorBidi"/>
          <w:noProof/>
          <w:sz w:val="22"/>
          <w:szCs w:val="22"/>
        </w:rPr>
        <w:tab/>
      </w:r>
      <w:r>
        <w:rPr>
          <w:noProof/>
        </w:rPr>
        <w:t>CODES</w:t>
      </w:r>
      <w:r>
        <w:rPr>
          <w:noProof/>
        </w:rPr>
        <w:tab/>
      </w:r>
      <w:r>
        <w:rPr>
          <w:noProof/>
        </w:rPr>
        <w:fldChar w:fldCharType="begin"/>
      </w:r>
      <w:r>
        <w:rPr>
          <w:noProof/>
        </w:rPr>
        <w:instrText xml:space="preserve"> PAGEREF _Toc349123083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11.</w:t>
      </w:r>
      <w:r>
        <w:rPr>
          <w:rFonts w:asciiTheme="minorHAnsi" w:eastAsiaTheme="minorEastAsia" w:hAnsiTheme="minorHAnsi" w:cstheme="minorBidi"/>
          <w:noProof/>
          <w:sz w:val="22"/>
          <w:szCs w:val="22"/>
        </w:rPr>
        <w:tab/>
      </w:r>
      <w:r>
        <w:rPr>
          <w:noProof/>
        </w:rPr>
        <w:t>GOVERNMENT PROVISIONS</w:t>
      </w:r>
      <w:r>
        <w:rPr>
          <w:noProof/>
        </w:rPr>
        <w:tab/>
      </w:r>
      <w:r>
        <w:rPr>
          <w:noProof/>
        </w:rPr>
        <w:fldChar w:fldCharType="begin"/>
      </w:r>
      <w:r>
        <w:rPr>
          <w:noProof/>
        </w:rPr>
        <w:instrText xml:space="preserve"> PAGEREF _Toc349123084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12.</w:t>
      </w:r>
      <w:r>
        <w:rPr>
          <w:rFonts w:asciiTheme="minorHAnsi" w:eastAsiaTheme="minorEastAsia" w:hAnsiTheme="minorHAnsi" w:cstheme="minorBidi"/>
          <w:noProof/>
          <w:sz w:val="22"/>
          <w:szCs w:val="22"/>
        </w:rPr>
        <w:tab/>
      </w:r>
      <w:r>
        <w:rPr>
          <w:noProof/>
        </w:rPr>
        <w:t>COOPERATION</w:t>
      </w:r>
      <w:r>
        <w:rPr>
          <w:noProof/>
        </w:rPr>
        <w:tab/>
      </w:r>
      <w:r>
        <w:rPr>
          <w:noProof/>
        </w:rPr>
        <w:fldChar w:fldCharType="begin"/>
      </w:r>
      <w:r>
        <w:rPr>
          <w:noProof/>
        </w:rPr>
        <w:instrText xml:space="preserve"> PAGEREF _Toc349123085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13.</w:t>
      </w:r>
      <w:r>
        <w:rPr>
          <w:rFonts w:asciiTheme="minorHAnsi" w:eastAsiaTheme="minorEastAsia" w:hAnsiTheme="minorHAnsi" w:cstheme="minorBidi"/>
          <w:noProof/>
          <w:sz w:val="22"/>
          <w:szCs w:val="22"/>
        </w:rPr>
        <w:tab/>
      </w:r>
      <w:r>
        <w:rPr>
          <w:noProof/>
        </w:rPr>
        <w:t>LATE PAYMENT</w:t>
      </w:r>
      <w:r>
        <w:rPr>
          <w:noProof/>
        </w:rPr>
        <w:tab/>
      </w:r>
      <w:r>
        <w:rPr>
          <w:noProof/>
        </w:rPr>
        <w:fldChar w:fldCharType="begin"/>
      </w:r>
      <w:r>
        <w:rPr>
          <w:noProof/>
        </w:rPr>
        <w:instrText xml:space="preserve"> PAGEREF _Toc349123086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14.</w:t>
      </w:r>
      <w:r>
        <w:rPr>
          <w:rFonts w:asciiTheme="minorHAnsi" w:eastAsiaTheme="minorEastAsia" w:hAnsiTheme="minorHAnsi" w:cstheme="minorBidi"/>
          <w:noProof/>
          <w:sz w:val="22"/>
          <w:szCs w:val="22"/>
        </w:rPr>
        <w:tab/>
      </w:r>
      <w:r>
        <w:rPr>
          <w:noProof/>
        </w:rPr>
        <w:t>DEATH OF THE CONSTRUCTION MANAGER</w:t>
      </w:r>
      <w:r>
        <w:rPr>
          <w:noProof/>
        </w:rPr>
        <w:tab/>
      </w:r>
      <w:r>
        <w:rPr>
          <w:noProof/>
        </w:rPr>
        <w:fldChar w:fldCharType="begin"/>
      </w:r>
      <w:r>
        <w:rPr>
          <w:noProof/>
        </w:rPr>
        <w:instrText xml:space="preserve"> PAGEREF _Toc349123087 \h </w:instrText>
      </w:r>
      <w:r>
        <w:rPr>
          <w:noProof/>
        </w:rPr>
      </w:r>
      <w:r>
        <w:rPr>
          <w:noProof/>
        </w:rPr>
        <w:fldChar w:fldCharType="separate"/>
      </w:r>
      <w:r>
        <w:rPr>
          <w:noProof/>
        </w:rPr>
        <w:t>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15.</w:t>
      </w:r>
      <w:r>
        <w:rPr>
          <w:rFonts w:asciiTheme="minorHAnsi" w:eastAsiaTheme="minorEastAsia" w:hAnsiTheme="minorHAnsi" w:cstheme="minorBidi"/>
          <w:noProof/>
          <w:sz w:val="22"/>
          <w:szCs w:val="22"/>
        </w:rPr>
        <w:tab/>
      </w:r>
      <w:r>
        <w:rPr>
          <w:noProof/>
        </w:rPr>
        <w:t>OWNER-CONSTRUCTION MANAGER RELATIONSHIP</w:t>
      </w:r>
      <w:r>
        <w:rPr>
          <w:noProof/>
        </w:rPr>
        <w:tab/>
      </w:r>
      <w:r>
        <w:rPr>
          <w:noProof/>
        </w:rPr>
        <w:fldChar w:fldCharType="begin"/>
      </w:r>
      <w:r>
        <w:rPr>
          <w:noProof/>
        </w:rPr>
        <w:instrText xml:space="preserve"> PAGEREF _Toc349123088 \h </w:instrText>
      </w:r>
      <w:r>
        <w:rPr>
          <w:noProof/>
        </w:rPr>
      </w:r>
      <w:r>
        <w:rPr>
          <w:noProof/>
        </w:rPr>
        <w:fldChar w:fldCharType="separate"/>
      </w:r>
      <w:r>
        <w:rPr>
          <w:noProof/>
        </w:rPr>
        <w:t>7</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16.</w:t>
      </w:r>
      <w:r>
        <w:rPr>
          <w:rFonts w:asciiTheme="minorHAnsi" w:eastAsiaTheme="minorEastAsia" w:hAnsiTheme="minorHAnsi" w:cstheme="minorBidi"/>
          <w:noProof/>
          <w:sz w:val="22"/>
          <w:szCs w:val="22"/>
        </w:rPr>
        <w:tab/>
      </w:r>
      <w:r>
        <w:rPr>
          <w:noProof/>
        </w:rPr>
        <w:t>PROTECTION OF LIVES AND HEALTH</w:t>
      </w:r>
      <w:r>
        <w:rPr>
          <w:noProof/>
        </w:rPr>
        <w:tab/>
      </w:r>
      <w:r>
        <w:rPr>
          <w:noProof/>
        </w:rPr>
        <w:fldChar w:fldCharType="begin"/>
      </w:r>
      <w:r>
        <w:rPr>
          <w:noProof/>
        </w:rPr>
        <w:instrText xml:space="preserve"> PAGEREF _Toc349123089 \h </w:instrText>
      </w:r>
      <w:r>
        <w:rPr>
          <w:noProof/>
        </w:rPr>
      </w:r>
      <w:r>
        <w:rPr>
          <w:noProof/>
        </w:rPr>
        <w:fldChar w:fldCharType="separate"/>
      </w:r>
      <w:r>
        <w:rPr>
          <w:noProof/>
        </w:rPr>
        <w:t>7</w:t>
      </w:r>
      <w:r>
        <w:rPr>
          <w:noProof/>
        </w:rPr>
        <w:fldChar w:fldCharType="end"/>
      </w:r>
    </w:p>
    <w:p w:rsidR="00AC171B" w:rsidRDefault="00AC171B" w:rsidP="00AC171B">
      <w:pPr>
        <w:pStyle w:val="TOC1"/>
        <w:rPr>
          <w:noProof/>
        </w:rPr>
      </w:pPr>
      <w:r w:rsidRPr="000920DF">
        <w:rPr>
          <w:noProof/>
        </w:rPr>
        <w:t>17.</w:t>
      </w:r>
      <w:r>
        <w:rPr>
          <w:rFonts w:asciiTheme="minorHAnsi" w:eastAsiaTheme="minorEastAsia" w:hAnsiTheme="minorHAnsi" w:cstheme="minorBidi"/>
          <w:noProof/>
          <w:sz w:val="22"/>
          <w:szCs w:val="22"/>
        </w:rPr>
        <w:tab/>
      </w:r>
      <w:r>
        <w:rPr>
          <w:noProof/>
        </w:rPr>
        <w:t xml:space="preserve">AFFIRMATIVE ACTION AND NEW YORK STATE BUSINESS AND LABOR </w:t>
      </w:r>
    </w:p>
    <w:p w:rsidR="00AC171B" w:rsidRPr="00AC171B" w:rsidRDefault="00AC171B" w:rsidP="00AC171B">
      <w:pPr>
        <w:pStyle w:val="TOC1"/>
        <w:rPr>
          <w:noProof/>
        </w:rPr>
      </w:pPr>
      <w:r>
        <w:rPr>
          <w:noProof/>
        </w:rPr>
        <w:t>PARTICIPATION</w:t>
      </w:r>
      <w:r>
        <w:rPr>
          <w:noProof/>
        </w:rPr>
        <w:tab/>
      </w:r>
      <w:r>
        <w:rPr>
          <w:noProof/>
        </w:rPr>
        <w:fldChar w:fldCharType="begin"/>
      </w:r>
      <w:r>
        <w:rPr>
          <w:noProof/>
        </w:rPr>
        <w:instrText xml:space="preserve"> PAGEREF _Toc349123090 \h </w:instrText>
      </w:r>
      <w:r>
        <w:rPr>
          <w:noProof/>
        </w:rPr>
      </w:r>
      <w:r>
        <w:rPr>
          <w:noProof/>
        </w:rPr>
        <w:fldChar w:fldCharType="separate"/>
      </w:r>
      <w:r>
        <w:rPr>
          <w:noProof/>
        </w:rPr>
        <w:t>7</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18.</w:t>
      </w:r>
      <w:r>
        <w:rPr>
          <w:rFonts w:asciiTheme="minorHAnsi" w:eastAsiaTheme="minorEastAsia" w:hAnsiTheme="minorHAnsi" w:cstheme="minorBidi"/>
          <w:noProof/>
          <w:sz w:val="22"/>
          <w:szCs w:val="22"/>
        </w:rPr>
        <w:tab/>
      </w:r>
      <w:r>
        <w:rPr>
          <w:noProof/>
        </w:rPr>
        <w:t>NYS VENDOR RESPONSIBILITY QUESTIONNAIRE</w:t>
      </w:r>
      <w:r>
        <w:rPr>
          <w:noProof/>
        </w:rPr>
        <w:tab/>
      </w:r>
      <w:r>
        <w:rPr>
          <w:noProof/>
        </w:rPr>
        <w:fldChar w:fldCharType="begin"/>
      </w:r>
      <w:r>
        <w:rPr>
          <w:noProof/>
        </w:rPr>
        <w:instrText xml:space="preserve"> PAGEREF _Toc349123091 \h </w:instrText>
      </w:r>
      <w:r>
        <w:rPr>
          <w:noProof/>
        </w:rPr>
      </w:r>
      <w:r>
        <w:rPr>
          <w:noProof/>
        </w:rPr>
        <w:fldChar w:fldCharType="separate"/>
      </w:r>
      <w:r>
        <w:rPr>
          <w:noProof/>
        </w:rPr>
        <w:t>13</w:t>
      </w:r>
      <w:r>
        <w:rPr>
          <w:noProof/>
        </w:rPr>
        <w:fldChar w:fldCharType="end"/>
      </w:r>
    </w:p>
    <w:p w:rsidR="00AC171B" w:rsidRDefault="00AC171B" w:rsidP="00AC171B">
      <w:pPr>
        <w:pStyle w:val="TOC1"/>
        <w:rPr>
          <w:noProof/>
        </w:rPr>
      </w:pPr>
      <w:r w:rsidRPr="000920DF">
        <w:rPr>
          <w:noProof/>
        </w:rPr>
        <w:t xml:space="preserve">19. </w:t>
      </w:r>
      <w:r>
        <w:rPr>
          <w:rFonts w:asciiTheme="minorHAnsi" w:eastAsiaTheme="minorEastAsia" w:hAnsiTheme="minorHAnsi" w:cstheme="minorBidi"/>
          <w:noProof/>
          <w:sz w:val="22"/>
          <w:szCs w:val="22"/>
        </w:rPr>
        <w:tab/>
      </w:r>
      <w:r>
        <w:rPr>
          <w:noProof/>
        </w:rPr>
        <w:t xml:space="preserve">PROHIBITED INTERESTS/ETHICAL CONDUCT - CONSTRUCTION </w:t>
      </w:r>
    </w:p>
    <w:p w:rsidR="00AC171B" w:rsidRDefault="00AC171B" w:rsidP="00AC171B">
      <w:pPr>
        <w:pStyle w:val="TOC1"/>
        <w:rPr>
          <w:rFonts w:asciiTheme="minorHAnsi" w:eastAsiaTheme="minorEastAsia" w:hAnsiTheme="minorHAnsi" w:cstheme="minorBidi"/>
          <w:noProof/>
          <w:sz w:val="22"/>
          <w:szCs w:val="22"/>
        </w:rPr>
      </w:pPr>
      <w:r>
        <w:rPr>
          <w:noProof/>
        </w:rPr>
        <w:t>MANAGERS</w:t>
      </w:r>
      <w:r>
        <w:rPr>
          <w:noProof/>
        </w:rPr>
        <w:tab/>
      </w:r>
      <w:r>
        <w:rPr>
          <w:noProof/>
        </w:rPr>
        <w:fldChar w:fldCharType="begin"/>
      </w:r>
      <w:r>
        <w:rPr>
          <w:noProof/>
        </w:rPr>
        <w:instrText xml:space="preserve"> PAGEREF _Toc349123092 \h </w:instrText>
      </w:r>
      <w:r>
        <w:rPr>
          <w:noProof/>
        </w:rPr>
      </w:r>
      <w:r>
        <w:rPr>
          <w:noProof/>
        </w:rPr>
        <w:fldChar w:fldCharType="separate"/>
      </w:r>
      <w:r>
        <w:rPr>
          <w:noProof/>
        </w:rPr>
        <w:t>14</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20.</w:t>
      </w:r>
      <w:r>
        <w:rPr>
          <w:rFonts w:asciiTheme="minorHAnsi" w:eastAsiaTheme="minorEastAsia" w:hAnsiTheme="minorHAnsi" w:cstheme="minorBidi"/>
          <w:noProof/>
          <w:sz w:val="22"/>
          <w:szCs w:val="22"/>
        </w:rPr>
        <w:tab/>
      </w:r>
      <w:r>
        <w:rPr>
          <w:noProof/>
        </w:rPr>
        <w:t>COOPERATION WITH INVESTIGATIONS</w:t>
      </w:r>
      <w:r>
        <w:rPr>
          <w:noProof/>
        </w:rPr>
        <w:tab/>
      </w:r>
      <w:r>
        <w:rPr>
          <w:noProof/>
        </w:rPr>
        <w:fldChar w:fldCharType="begin"/>
      </w:r>
      <w:r>
        <w:rPr>
          <w:noProof/>
        </w:rPr>
        <w:instrText xml:space="preserve"> PAGEREF _Toc349123093 \h </w:instrText>
      </w:r>
      <w:r>
        <w:rPr>
          <w:noProof/>
        </w:rPr>
      </w:r>
      <w:r>
        <w:rPr>
          <w:noProof/>
        </w:rPr>
        <w:fldChar w:fldCharType="separate"/>
      </w:r>
      <w:r>
        <w:rPr>
          <w:noProof/>
        </w:rPr>
        <w:t>15</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21.</w:t>
      </w:r>
      <w:r>
        <w:rPr>
          <w:rFonts w:asciiTheme="minorHAnsi" w:eastAsiaTheme="minorEastAsia" w:hAnsiTheme="minorHAnsi" w:cstheme="minorBidi"/>
          <w:noProof/>
          <w:sz w:val="22"/>
          <w:szCs w:val="22"/>
        </w:rPr>
        <w:tab/>
      </w:r>
      <w:r>
        <w:rPr>
          <w:noProof/>
        </w:rPr>
        <w:t>FALSE STATEMENTS/INFORMATION</w:t>
      </w:r>
      <w:r>
        <w:rPr>
          <w:noProof/>
        </w:rPr>
        <w:tab/>
      </w:r>
      <w:r>
        <w:rPr>
          <w:noProof/>
        </w:rPr>
        <w:fldChar w:fldCharType="begin"/>
      </w:r>
      <w:r>
        <w:rPr>
          <w:noProof/>
        </w:rPr>
        <w:instrText xml:space="preserve"> PAGEREF _Toc349123094 \h </w:instrText>
      </w:r>
      <w:r>
        <w:rPr>
          <w:noProof/>
        </w:rPr>
      </w:r>
      <w:r>
        <w:rPr>
          <w:noProof/>
        </w:rPr>
        <w:fldChar w:fldCharType="separate"/>
      </w:r>
      <w:r>
        <w:rPr>
          <w:noProof/>
        </w:rPr>
        <w:t>16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22.</w:t>
      </w:r>
      <w:r>
        <w:rPr>
          <w:rFonts w:asciiTheme="minorHAnsi" w:eastAsiaTheme="minorEastAsia" w:hAnsiTheme="minorHAnsi" w:cstheme="minorBidi"/>
          <w:noProof/>
          <w:sz w:val="22"/>
          <w:szCs w:val="22"/>
        </w:rPr>
        <w:tab/>
      </w:r>
      <w:r>
        <w:rPr>
          <w:noProof/>
        </w:rPr>
        <w:t>INVALID PROVISIONS</w:t>
      </w:r>
      <w:r>
        <w:rPr>
          <w:noProof/>
        </w:rPr>
        <w:tab/>
      </w:r>
      <w:r>
        <w:rPr>
          <w:noProof/>
        </w:rPr>
        <w:fldChar w:fldCharType="begin"/>
      </w:r>
      <w:r>
        <w:rPr>
          <w:noProof/>
        </w:rPr>
        <w:instrText xml:space="preserve"> PAGEREF _Toc349123095 \h </w:instrText>
      </w:r>
      <w:r>
        <w:rPr>
          <w:noProof/>
        </w:rPr>
      </w:r>
      <w:r>
        <w:rPr>
          <w:noProof/>
        </w:rPr>
        <w:fldChar w:fldCharType="separate"/>
      </w:r>
      <w:r>
        <w:rPr>
          <w:noProof/>
        </w:rPr>
        <w:t>16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23.</w:t>
      </w:r>
      <w:r>
        <w:rPr>
          <w:rFonts w:asciiTheme="minorHAnsi" w:eastAsiaTheme="minorEastAsia" w:hAnsiTheme="minorHAnsi" w:cstheme="minorBidi"/>
          <w:noProof/>
          <w:sz w:val="22"/>
          <w:szCs w:val="22"/>
        </w:rPr>
        <w:tab/>
      </w:r>
      <w:r>
        <w:rPr>
          <w:noProof/>
        </w:rPr>
        <w:t>CONFLICTING TERMS</w:t>
      </w:r>
      <w:r>
        <w:rPr>
          <w:noProof/>
        </w:rPr>
        <w:tab/>
      </w:r>
      <w:r>
        <w:rPr>
          <w:noProof/>
        </w:rPr>
        <w:fldChar w:fldCharType="begin"/>
      </w:r>
      <w:r>
        <w:rPr>
          <w:noProof/>
        </w:rPr>
        <w:instrText xml:space="preserve"> PAGEREF _Toc349123096 \h </w:instrText>
      </w:r>
      <w:r>
        <w:rPr>
          <w:noProof/>
        </w:rPr>
      </w:r>
      <w:r>
        <w:rPr>
          <w:noProof/>
        </w:rPr>
        <w:fldChar w:fldCharType="separate"/>
      </w:r>
      <w:r>
        <w:rPr>
          <w:noProof/>
        </w:rPr>
        <w:t>16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24.</w:t>
      </w:r>
      <w:r>
        <w:rPr>
          <w:rFonts w:asciiTheme="minorHAnsi" w:eastAsiaTheme="minorEastAsia" w:hAnsiTheme="minorHAnsi" w:cstheme="minorBidi"/>
          <w:noProof/>
          <w:sz w:val="22"/>
          <w:szCs w:val="22"/>
        </w:rPr>
        <w:tab/>
      </w:r>
      <w:r>
        <w:rPr>
          <w:noProof/>
        </w:rPr>
        <w:t>GREEN AND CLEAN STATE BUILDINGS</w:t>
      </w:r>
      <w:r>
        <w:rPr>
          <w:noProof/>
        </w:rPr>
        <w:tab/>
      </w:r>
      <w:r>
        <w:rPr>
          <w:noProof/>
        </w:rPr>
        <w:fldChar w:fldCharType="begin"/>
      </w:r>
      <w:r>
        <w:rPr>
          <w:noProof/>
        </w:rPr>
        <w:instrText xml:space="preserve"> PAGEREF _Toc349123097 \h </w:instrText>
      </w:r>
      <w:r>
        <w:rPr>
          <w:noProof/>
        </w:rPr>
      </w:r>
      <w:r>
        <w:rPr>
          <w:noProof/>
        </w:rPr>
        <w:fldChar w:fldCharType="separate"/>
      </w:r>
      <w:r>
        <w:rPr>
          <w:noProof/>
        </w:rPr>
        <w:t>16</w:t>
      </w:r>
      <w:r>
        <w:rPr>
          <w:noProof/>
        </w:rPr>
        <w:fldChar w:fldCharType="end"/>
      </w:r>
    </w:p>
    <w:p w:rsidR="00AC171B" w:rsidRDefault="00AC171B" w:rsidP="00AC171B">
      <w:pPr>
        <w:pStyle w:val="TOC1"/>
        <w:rPr>
          <w:rFonts w:asciiTheme="minorHAnsi" w:eastAsiaTheme="minorEastAsia" w:hAnsiTheme="minorHAnsi" w:cstheme="minorBidi"/>
          <w:noProof/>
          <w:sz w:val="22"/>
          <w:szCs w:val="22"/>
        </w:rPr>
      </w:pPr>
      <w:r w:rsidRPr="000920DF">
        <w:rPr>
          <w:noProof/>
        </w:rPr>
        <w:t>26.</w:t>
      </w:r>
      <w:r>
        <w:rPr>
          <w:rFonts w:asciiTheme="minorHAnsi" w:eastAsiaTheme="minorEastAsia" w:hAnsiTheme="minorHAnsi" w:cstheme="minorBidi"/>
          <w:noProof/>
          <w:sz w:val="22"/>
          <w:szCs w:val="22"/>
        </w:rPr>
        <w:tab/>
      </w:r>
      <w:r>
        <w:rPr>
          <w:noProof/>
        </w:rPr>
        <w:t>NONCOMPLIANCE</w:t>
      </w:r>
      <w:r>
        <w:rPr>
          <w:noProof/>
        </w:rPr>
        <w:tab/>
      </w:r>
      <w:r>
        <w:rPr>
          <w:noProof/>
        </w:rPr>
        <w:fldChar w:fldCharType="begin"/>
      </w:r>
      <w:r>
        <w:rPr>
          <w:noProof/>
        </w:rPr>
        <w:instrText xml:space="preserve"> PAGEREF _Toc349123098 \h </w:instrText>
      </w:r>
      <w:r>
        <w:rPr>
          <w:noProof/>
        </w:rPr>
      </w:r>
      <w:r>
        <w:rPr>
          <w:noProof/>
        </w:rPr>
        <w:fldChar w:fldCharType="separate"/>
      </w:r>
      <w:r>
        <w:rPr>
          <w:noProof/>
        </w:rPr>
        <w:t>17</w:t>
      </w:r>
      <w:r>
        <w:rPr>
          <w:noProof/>
        </w:rPr>
        <w:fldChar w:fldCharType="end"/>
      </w:r>
    </w:p>
    <w:p w:rsidR="00A20285" w:rsidRDefault="00BC75FC" w:rsidP="00A20285">
      <w:pPr>
        <w:ind w:left="720" w:right="720"/>
        <w:jc w:val="center"/>
        <w:rPr>
          <w:rFonts w:ascii="Times New Roman" w:hAnsi="Times New Roman"/>
          <w:b/>
          <w:sz w:val="22"/>
        </w:rPr>
      </w:pPr>
      <w:r>
        <w:rPr>
          <w:b/>
          <w:sz w:val="22"/>
        </w:rPr>
        <w:fldChar w:fldCharType="end"/>
      </w:r>
    </w:p>
    <w:p w:rsidR="00A20285" w:rsidRDefault="00A20285" w:rsidP="00A20285">
      <w:pPr>
        <w:overflowPunct/>
        <w:autoSpaceDE/>
        <w:autoSpaceDN/>
        <w:adjustRightInd/>
        <w:rPr>
          <w:rFonts w:ascii="Times New Roman" w:hAnsi="Times New Roman"/>
          <w:b/>
          <w:sz w:val="22"/>
        </w:rPr>
        <w:sectPr w:rsidR="00A20285">
          <w:footerReference w:type="default" r:id="rId20"/>
          <w:pgSz w:w="12240" w:h="15840"/>
          <w:pgMar w:top="864" w:right="720" w:bottom="864" w:left="720" w:header="720" w:footer="720" w:gutter="0"/>
          <w:paperSrc w:first="15" w:other="15"/>
          <w:pgNumType w:start="1"/>
          <w:cols w:space="720"/>
        </w:sectPr>
      </w:pPr>
    </w:p>
    <w:p w:rsidR="00A20285" w:rsidRDefault="00A20285" w:rsidP="00A20285">
      <w:pPr>
        <w:pStyle w:val="head1"/>
        <w:rPr>
          <w:sz w:val="22"/>
        </w:rPr>
      </w:pPr>
      <w:bookmarkStart w:id="1" w:name="_Toc459607544"/>
      <w:bookmarkStart w:id="2" w:name="_Toc459607845"/>
      <w:bookmarkStart w:id="3" w:name="_Toc349123074"/>
      <w:r>
        <w:rPr>
          <w:sz w:val="22"/>
          <w:u w:val="none"/>
        </w:rPr>
        <w:t>1.</w:t>
      </w:r>
      <w:r>
        <w:rPr>
          <w:sz w:val="22"/>
          <w:u w:val="none"/>
        </w:rPr>
        <w:tab/>
      </w:r>
      <w:r>
        <w:rPr>
          <w:sz w:val="22"/>
        </w:rPr>
        <w:t>LABOR LAW PROVISIONS</w:t>
      </w:r>
      <w:bookmarkEnd w:id="1"/>
      <w:bookmarkEnd w:id="2"/>
      <w:bookmarkEnd w:id="3"/>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 xml:space="preserve">It is hereby agreed that all applicable provisions of the Labor Law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shall be carried out in performance of the Work.</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specifically agrees, as required by Labor Law, Sections 220 and 220-d as amended, that:</w:t>
      </w:r>
    </w:p>
    <w:p w:rsidR="00A20285" w:rsidRDefault="00A20285" w:rsidP="00A20285">
      <w:pPr>
        <w:ind w:right="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no laborer, workmen, or mechanic, in the employ of the CONSTRUCTION MANAGER,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Law;</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the wages paid for legal day's work shall be not less than the prevailing rate of wages as defined by law;</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 minimum hourly rate of wages to be paid shall be not less than that stated in this Contract and shall be designated by the Commissioner of Labor of  the State of New York; and</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the CONSTRUCTION MANAGER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CONSTRUCTION MANAGER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All employees of the CONSTRUCTION MANAGER and each Subconsultant shall be paid in accordance with the provisions of the Labor Law.  Certified payroll copies shall be provided to the OWNER upon request.</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agrees that, in case of underpayment of wages to any worker engaged in the Work by the CONSTRUCTION MANAGER or any Subconsultant, the OWNER shall withhold from the CONSTRUCTION MANAGER,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CONSTRUCTION MANAGER to the employees to whom said amount is due.  The CONSTRUCTION MANAGER further agrees that the amount to be withheld pursuant to this paragraph may be in addition to the percentages to be retained by the OWNER pursuant to other provisions of this Contract.</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Pursuant to subdivision 3 of section 220 and section 220-d of the Labor Law this Contract may be forfeited and no sum paid for any work done thereunder on a second conviction for willfully paying less than: </w:t>
      </w:r>
    </w:p>
    <w:p w:rsidR="00A20285" w:rsidRDefault="00A20285" w:rsidP="00A20285">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the stipulated wage scale as set forth in Labor Law; Section 220, subdivision 3, as amended, or</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less than the stipulated minimum hourly wage scale as specified in Labor Law, Section 220-d, as amended.</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specifically agrees, as required by the Labor Law, Section 220-e, as amended, that:</w:t>
      </w:r>
    </w:p>
    <w:p w:rsidR="00A20285" w:rsidRDefault="00A20285" w:rsidP="00A20285">
      <w:pPr>
        <w:ind w:left="144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CONSTRUCTION MANAGER, nor any person acting on behalf of said CONSTRUCTION MANAGER or Subconsultant, shall by reason of race, creed, color, sex, or national origin discriminate against any citizen of the State of New York who is qualified and available to perform the work to which the employment relates;</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no CONSTRUCTION MANAGER, nor any person on behalf of said CONSTRUCTION MANAGER or Subconsultant shall, in any manner, discriminate against or intimidate any employee hired for the performance of work under this Contract on account of race, creed, color, sex, or national origin;</w:t>
      </w:r>
    </w:p>
    <w:p w:rsidR="00A20285" w:rsidRDefault="00A20285" w:rsidP="00A20285">
      <w:pPr>
        <w:ind w:left="216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there may be deducted from the amount payable to the CONSTRUCTION MANAGER, by the OWNER under this Contract, a penalty of Fifty and 00/100 Dollars ($50.00) for each person for each calendar day during which such person was discriminated against or intimidated in violation of the terms of this Contract; and</w:t>
      </w:r>
    </w:p>
    <w:p w:rsidR="00A20285" w:rsidRDefault="00A20285" w:rsidP="00A20285">
      <w:pPr>
        <w:ind w:right="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this Contract may be canceled or terminated by the OWNER and all money due or to become due hereunder may be forfeited for a second or any subsequent violation of the terms or conditions of this section of this Contract.</w:t>
      </w:r>
    </w:p>
    <w:p w:rsidR="00A20285" w:rsidRDefault="00A20285" w:rsidP="00A20285">
      <w:pPr>
        <w:ind w:left="216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CONSTRUCTION MANAGER specifically agrees to certify its payrolls and keep these certified records on site and available, and provide copies to the OWNER upon request.</w:t>
      </w:r>
    </w:p>
    <w:p w:rsidR="00A20285" w:rsidRDefault="00A20285" w:rsidP="00A20285">
      <w:pPr>
        <w:ind w:left="2160" w:right="720" w:hanging="720"/>
        <w:jc w:val="both"/>
        <w:rPr>
          <w:rFonts w:ascii="Times New Roman" w:hAnsi="Times New Roman"/>
          <w:sz w:val="22"/>
        </w:rPr>
      </w:pPr>
    </w:p>
    <w:p w:rsidR="00A20285" w:rsidRDefault="00A20285" w:rsidP="00A20285">
      <w:pPr>
        <w:pStyle w:val="head1"/>
        <w:rPr>
          <w:sz w:val="22"/>
        </w:rPr>
      </w:pPr>
      <w:bookmarkStart w:id="4" w:name="_Toc459607545"/>
      <w:bookmarkStart w:id="5" w:name="_Toc459607846"/>
      <w:bookmarkStart w:id="6" w:name="_Toc349123075"/>
      <w:r>
        <w:rPr>
          <w:sz w:val="22"/>
          <w:u w:val="none"/>
        </w:rPr>
        <w:t>2.</w:t>
      </w:r>
      <w:r>
        <w:rPr>
          <w:sz w:val="22"/>
          <w:u w:val="none"/>
        </w:rPr>
        <w:tab/>
      </w:r>
      <w:r>
        <w:rPr>
          <w:sz w:val="22"/>
        </w:rPr>
        <w:t>NONDISCRIMINATION</w:t>
      </w:r>
      <w:bookmarkEnd w:id="4"/>
      <w:bookmarkEnd w:id="5"/>
      <w:bookmarkEnd w:id="6"/>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During the performance of this Contract, the CONSTRUCTION MANAGER agrees as follows:</w:t>
      </w:r>
    </w:p>
    <w:p w:rsidR="00A20285" w:rsidRDefault="00A20285" w:rsidP="00A20285">
      <w:pPr>
        <w:ind w:left="720"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will not discriminate against any employees or applicant for employment because of race, creed, color, sex, national origin, age, disability, or marital status.</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directed to do so by the Commissioner of Human Rights, the CONSTRUCTION MANAGER will send to each labor union or representative of workers with which the CONSTRUCTION MANAGER has or is bound by a collective bargaining or other agreement or understanding, a notice, to be provided by the State Commissioner of Human Rights, advising said labor union or representative of the CONSTRUCTION MANAGER's Contract under clauses A. through G. (hereinafter called "nondiscrimination clauses").  If the CONSTRUCTION MANAGER was directed to do so by the contracting agency as part of the proposal or negotiation of this Contract, the CONSTRUCTION MANAGER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 comply with said request that it furnish such a statement, the CONSTRUCTION MANAGER shall promptly notify the State Commissioner of Human Rights of said failure or refusal.</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If directed to do so by the Commissioner of Human Rights, the CONSTRUCTION MANAGER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will state, in all solicitations or advertisements for employees placed by or on behalf of the CONSTRUCTION MANAGER, that all qualified applicants will be afforded equal employment opportunities without discrimination because of race, creed, color, sex, national origin, age, disability, or marital status.</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CONSTRUCTION MANAGER's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This Contract may be forthwith canceled, terminated, or suspended in whole or in part, by the contracting agency upon the basis of a finding made by the State Commissioner of Human Rights that the CONSTRUCTION MANAGER has not complied with these nondiscrimination clauses, and the CONSTRUCTION MANAGER may be declared ineligible for future contracts made by or on behalf of the State or public authority or agency of the State, until the CONSTRUCTION MANAGER satisfies the State Commissioner of Human Rights that the CONSTRUCTION MANAGER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CONSTRUCTION MANAGER, and an opportunity has been afforded the CONSTRUCTION MANAGER to be heard publicly in accordance with the Executive Law.  Said sanctions may be imposed and remedies invoked independently of or in addition to sanctions and remedies otherwise provided by law.</w:t>
      </w:r>
    </w:p>
    <w:p w:rsidR="00A20285" w:rsidRDefault="00A20285" w:rsidP="00A20285">
      <w:pPr>
        <w:ind w:right="720"/>
        <w:jc w:val="both"/>
        <w:rPr>
          <w:rFonts w:ascii="Times New Roman" w:hAnsi="Times New Roman"/>
          <w:sz w:val="22"/>
        </w:rPr>
      </w:pPr>
    </w:p>
    <w:p w:rsidR="00A20285" w:rsidRDefault="00A20285" w:rsidP="00A20285">
      <w:pPr>
        <w:ind w:left="153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 xml:space="preserve">The CONSTRUCTION MANAGER will include the provisions of clauses A. through F. in every subcontract or purchase order in such a manner that said provisions will be binding upon each Subconsultant or vendor as to operations to be performed within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The CONSTRUCTION MANAGER will take such action in enforcing said provisions of said subcontract or purchase order as the State Commissioner of Human Rights or the contracting agency may direct, including sanctions or remedies for non-compliance.  If the CONSTRUCTION MANAGER becomes involved in or is threatened with litigation with a Subconsultant or vendor as a result of said direction by the State Commissioner of Human Rights or the contracting agency, the CONSTRUCTION MANAGER shall promptly so notify the Attorney General, requesting the Attorney General to intervene and protect the interests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7" w:name="_Toc459607546"/>
      <w:bookmarkStart w:id="8" w:name="_Toc459607847"/>
      <w:bookmarkStart w:id="9" w:name="_Toc349123076"/>
      <w:r>
        <w:rPr>
          <w:sz w:val="22"/>
          <w:u w:val="none"/>
        </w:rPr>
        <w:t>3.</w:t>
      </w:r>
      <w:r>
        <w:rPr>
          <w:sz w:val="22"/>
          <w:u w:val="none"/>
        </w:rPr>
        <w:tab/>
      </w:r>
      <w:r>
        <w:rPr>
          <w:sz w:val="22"/>
        </w:rPr>
        <w:t>PROVISIONS REQUIRED BY LAW DEEMED INSERTED</w:t>
      </w:r>
      <w:bookmarkEnd w:id="7"/>
      <w:bookmarkEnd w:id="8"/>
      <w:bookmarkEnd w:id="9"/>
    </w:p>
    <w:p w:rsidR="00A20285" w:rsidRDefault="00A20285" w:rsidP="00A20285">
      <w:pPr>
        <w:ind w:right="720"/>
        <w:jc w:val="both"/>
        <w:rPr>
          <w:rFonts w:ascii="Times New Roman" w:hAnsi="Times New Roman"/>
          <w:b/>
          <w:sz w:val="22"/>
        </w:rPr>
      </w:pPr>
    </w:p>
    <w:p w:rsidR="00A20285" w:rsidRDefault="00A20285" w:rsidP="00A20285">
      <w:pPr>
        <w:ind w:left="720" w:right="720"/>
        <w:jc w:val="both"/>
        <w:rPr>
          <w:rFonts w:ascii="Times New Roman" w:hAnsi="Times New Roman"/>
          <w:sz w:val="22"/>
        </w:rPr>
      </w:pPr>
      <w:r>
        <w:rPr>
          <w:rFonts w:ascii="Times New Roman" w:hAnsi="Times New Roman"/>
          <w:sz w:val="22"/>
        </w:rPr>
        <w:t>Each and every provision of law and clause required by law to be inserted into this Contract shall be deemed to be inserted herein and this Contract shall read and shall be enforced as though so included.</w:t>
      </w:r>
    </w:p>
    <w:p w:rsidR="00A20285" w:rsidRDefault="00A20285" w:rsidP="00A20285">
      <w:pPr>
        <w:ind w:left="720" w:right="720"/>
        <w:jc w:val="both"/>
        <w:rPr>
          <w:rFonts w:ascii="Times New Roman" w:hAnsi="Times New Roman"/>
          <w:sz w:val="22"/>
        </w:rPr>
      </w:pPr>
    </w:p>
    <w:p w:rsidR="00A20285" w:rsidRDefault="00A20285" w:rsidP="00A20285">
      <w:pPr>
        <w:pStyle w:val="head1"/>
        <w:rPr>
          <w:sz w:val="22"/>
        </w:rPr>
      </w:pPr>
      <w:bookmarkStart w:id="10" w:name="_Toc459607547"/>
      <w:bookmarkStart w:id="11" w:name="_Toc459607848"/>
      <w:bookmarkStart w:id="12" w:name="_Toc349123077"/>
      <w:r>
        <w:rPr>
          <w:sz w:val="22"/>
          <w:u w:val="none"/>
        </w:rPr>
        <w:t>4.</w:t>
      </w:r>
      <w:r>
        <w:rPr>
          <w:sz w:val="22"/>
          <w:u w:val="none"/>
        </w:rPr>
        <w:tab/>
      </w:r>
      <w:r>
        <w:rPr>
          <w:sz w:val="22"/>
        </w:rPr>
        <w:t>COMPLIANCE WITH LAWS, RULES, AND REGULATIONS</w:t>
      </w:r>
      <w:bookmarkEnd w:id="10"/>
      <w:bookmarkEnd w:id="11"/>
      <w:bookmarkEnd w:id="12"/>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The CONSTRUCTION MANAGER shall comply fully with all applicable laws, rules, and regulations.</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13" w:name="_Toc459607548"/>
      <w:bookmarkStart w:id="14" w:name="_Toc459607849"/>
      <w:bookmarkStart w:id="15" w:name="_Toc349123078"/>
      <w:r>
        <w:rPr>
          <w:sz w:val="22"/>
          <w:u w:val="none"/>
        </w:rPr>
        <w:t>5.</w:t>
      </w:r>
      <w:r>
        <w:rPr>
          <w:sz w:val="22"/>
          <w:u w:val="none"/>
        </w:rPr>
        <w:tab/>
      </w:r>
      <w:r>
        <w:rPr>
          <w:sz w:val="22"/>
        </w:rPr>
        <w:t>CONTRACT DEEMED EXECUTORY</w:t>
      </w:r>
      <w:bookmarkEnd w:id="13"/>
      <w:bookmarkEnd w:id="14"/>
      <w:bookmarkEnd w:id="15"/>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The CONSTRUCTION MANAGER agrees that the Contract shall be deemed executory to the extent of moneys available from either (i)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available therefore.</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16" w:name="_Toc459607850"/>
      <w:bookmarkStart w:id="17" w:name="_Toc349123079"/>
      <w:r>
        <w:rPr>
          <w:sz w:val="22"/>
          <w:u w:val="none"/>
        </w:rPr>
        <w:t>6.</w:t>
      </w:r>
      <w:r>
        <w:rPr>
          <w:sz w:val="22"/>
          <w:u w:val="none"/>
        </w:rPr>
        <w:tab/>
      </w:r>
      <w:r>
        <w:rPr>
          <w:sz w:val="22"/>
        </w:rPr>
        <w:t>OWNERSHIP OF DOCUMENTS</w:t>
      </w:r>
      <w:bookmarkEnd w:id="16"/>
      <w:bookmarkEnd w:id="17"/>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Original drawings and specifications will become the property of the OWNER, and the CONSTRUCTION MANAGER may not use the drawings and specifications for any purpose not relating to the Project without the OWNER's consent.  The CONSTRUCTION MANAGER may retain such reproductions of drawings and specifications as the CONSTRUCTION MANAGER may reasonably require.  Upon completion of the Work or any early termination of this Contract, the CONSTRUCTION MANAGER will promptly furnish the OWNER with the complete set of original record prints. All such original drawings and specifications shall become the property of the OWNER who may use them, without the CONSTRUCTION MANAGER's permission, for any proper purpose including, but not limited to, additions to or completion of the Project.</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18" w:name="_Toc459607851"/>
      <w:bookmarkStart w:id="19" w:name="_Toc349123080"/>
      <w:r>
        <w:rPr>
          <w:sz w:val="22"/>
          <w:u w:val="none"/>
        </w:rPr>
        <w:t>7.</w:t>
      </w:r>
      <w:r>
        <w:rPr>
          <w:sz w:val="22"/>
          <w:u w:val="none"/>
        </w:rPr>
        <w:tab/>
      </w:r>
      <w:r>
        <w:rPr>
          <w:sz w:val="22"/>
        </w:rPr>
        <w:t>TERMINATION</w:t>
      </w:r>
      <w:bookmarkEnd w:id="18"/>
      <w:bookmarkEnd w:id="19"/>
    </w:p>
    <w:p w:rsidR="00A20285" w:rsidRDefault="00A20285" w:rsidP="00A20285">
      <w:pPr>
        <w:ind w:right="720"/>
        <w:jc w:val="both"/>
        <w:rPr>
          <w:rFonts w:ascii="Times New Roman" w:hAnsi="Times New Roman"/>
          <w:b/>
          <w:sz w:val="22"/>
        </w:rPr>
      </w:pPr>
    </w:p>
    <w:p w:rsidR="00A20285" w:rsidRDefault="00A20285" w:rsidP="00A20285">
      <w:pPr>
        <w:ind w:left="720" w:right="720"/>
        <w:jc w:val="both"/>
        <w:rPr>
          <w:rFonts w:ascii="Times New Roman" w:hAnsi="Times New Roman"/>
          <w:b/>
          <w:sz w:val="22"/>
        </w:rPr>
      </w:pPr>
      <w:r>
        <w:rPr>
          <w:rFonts w:ascii="Times New Roman" w:hAnsi="Times New Roman"/>
          <w:b/>
          <w:sz w:val="22"/>
        </w:rPr>
        <w:t>A.</w:t>
      </w:r>
      <w:r>
        <w:rPr>
          <w:rFonts w:ascii="Times New Roman" w:hAnsi="Times New Roman"/>
          <w:b/>
          <w:sz w:val="22"/>
        </w:rPr>
        <w:tab/>
      </w:r>
      <w:r>
        <w:rPr>
          <w:rFonts w:ascii="Times New Roman" w:hAnsi="Times New Roman"/>
          <w:b/>
          <w:sz w:val="22"/>
          <w:u w:val="single"/>
        </w:rPr>
        <w:t>Termination for Cause</w:t>
      </w:r>
    </w:p>
    <w:p w:rsidR="00A20285" w:rsidRDefault="00A20285" w:rsidP="00A20285">
      <w:pPr>
        <w:ind w:left="720" w:right="720"/>
        <w:jc w:val="both"/>
        <w:rPr>
          <w:rFonts w:ascii="Times New Roman" w:hAnsi="Times New Roman"/>
          <w:sz w:val="22"/>
        </w:rPr>
      </w:pPr>
    </w:p>
    <w:p w:rsidR="00A20285" w:rsidRDefault="00A20285" w:rsidP="00A20285">
      <w:pPr>
        <w:numPr>
          <w:ilvl w:val="0"/>
          <w:numId w:val="33"/>
        </w:numPr>
        <w:tabs>
          <w:tab w:val="left" w:pos="1080"/>
        </w:tabs>
        <w:ind w:right="720"/>
        <w:jc w:val="both"/>
        <w:textAlignment w:val="auto"/>
        <w:rPr>
          <w:rFonts w:ascii="Times New Roman" w:hAnsi="Times New Roman"/>
          <w:sz w:val="22"/>
        </w:rPr>
      </w:pPr>
      <w:r>
        <w:rPr>
          <w:rFonts w:ascii="Times New Roman" w:hAnsi="Times New Roman"/>
          <w:sz w:val="22"/>
        </w:rPr>
        <w:t>In the event that any provision of the Contract is violated by the CONSTRUCTION MANAGER or by any Subconsultant, the OWNER may serve written notice upon the CONSTRUCTION MANAGER of the OWNER's intention to terminate the Contract; such notice shall contain the reasons for the intention to terminate the Contract upon a date specified by the OWNER.  If the violation or delay shall not cease or arrangements satisfactory to the OWNER shall not be made, the Contract shall terminate upon the date so specified by the OWNER.  In the event of any such termination, the OWNER may take over the Work and prosecute same to completion by Contract or otherwise for the account and at the expense of the CONSTRUCTION MANAGER shall be liable to the OWNER for all costs occasioned the OWNER thereby.  In the event of such termination the OWNER may take possession of and may utilize such materials, appliances, and plant as may be on the Site and necessary or useful in completing the Work.</w:t>
      </w:r>
    </w:p>
    <w:p w:rsidR="00A20285" w:rsidRDefault="00A20285" w:rsidP="00A20285">
      <w:pPr>
        <w:ind w:right="720"/>
        <w:jc w:val="both"/>
        <w:rPr>
          <w:rFonts w:ascii="Times New Roman" w:hAnsi="Times New Roman"/>
          <w:sz w:val="22"/>
        </w:rPr>
      </w:pPr>
    </w:p>
    <w:p w:rsidR="00A20285" w:rsidRDefault="00A20285" w:rsidP="00A20285">
      <w:pPr>
        <w:numPr>
          <w:ilvl w:val="0"/>
          <w:numId w:val="33"/>
        </w:numPr>
        <w:tabs>
          <w:tab w:val="left" w:pos="1080"/>
        </w:tabs>
        <w:ind w:right="720"/>
        <w:jc w:val="both"/>
        <w:textAlignment w:val="auto"/>
        <w:rPr>
          <w:rFonts w:ascii="Times New Roman" w:hAnsi="Times New Roman"/>
          <w:sz w:val="22"/>
        </w:rPr>
      </w:pPr>
      <w:r>
        <w:rPr>
          <w:rFonts w:ascii="Times New Roman" w:hAnsi="Times New Roman"/>
          <w:sz w:val="22"/>
        </w:rPr>
        <w:t>If, after notice of termination of the CONSTRUCTION MANAGER under the provisions of paragraph (a) of this clause, it is determined that the failure to perform this contract is due to causes beyond the control and without the fault or negligence of the CONSTRUCTION MANAGER, Termination for Cause shall be deemed to have been issued pursuant to the clause of this contract entitled “Termination for Convenience” and the rights and obligations of the parties hereto shall in such event be governed by such clause.</w:t>
      </w:r>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b/>
          <w:sz w:val="22"/>
        </w:rPr>
      </w:pPr>
      <w:r>
        <w:rPr>
          <w:rFonts w:ascii="Times New Roman" w:hAnsi="Times New Roman"/>
          <w:b/>
          <w:sz w:val="22"/>
        </w:rPr>
        <w:t>B.</w:t>
      </w:r>
      <w:r>
        <w:rPr>
          <w:rFonts w:ascii="Times New Roman" w:hAnsi="Times New Roman"/>
          <w:b/>
          <w:sz w:val="22"/>
        </w:rPr>
        <w:tab/>
      </w:r>
      <w:r>
        <w:rPr>
          <w:rFonts w:ascii="Times New Roman" w:hAnsi="Times New Roman"/>
          <w:b/>
          <w:sz w:val="22"/>
          <w:u w:val="single"/>
        </w:rPr>
        <w:t>Termination for Convenience</w:t>
      </w:r>
    </w:p>
    <w:p w:rsidR="00A20285" w:rsidRDefault="00A20285" w:rsidP="00A20285">
      <w:pPr>
        <w:ind w:left="720" w:right="720"/>
        <w:jc w:val="both"/>
        <w:rPr>
          <w:rFonts w:ascii="Times New Roman" w:hAnsi="Times New Roman"/>
          <w:sz w:val="22"/>
        </w:rPr>
      </w:pPr>
    </w:p>
    <w:p w:rsidR="00A20285" w:rsidRDefault="00A20285" w:rsidP="00A20285">
      <w:pPr>
        <w:numPr>
          <w:ilvl w:val="0"/>
          <w:numId w:val="34"/>
        </w:numPr>
        <w:tabs>
          <w:tab w:val="left" w:pos="1080"/>
        </w:tabs>
        <w:ind w:right="720"/>
        <w:jc w:val="both"/>
        <w:textAlignment w:val="auto"/>
        <w:rPr>
          <w:rFonts w:ascii="Times New Roman" w:hAnsi="Times New Roman"/>
          <w:sz w:val="22"/>
        </w:rPr>
      </w:pPr>
      <w:r>
        <w:rPr>
          <w:rFonts w:ascii="Times New Roman" w:hAnsi="Times New Roman"/>
          <w:sz w:val="22"/>
        </w:rPr>
        <w:t xml:space="preserve">The OWNER, at any time, may terminate this Contract in whole or in part.  Any such termination shall be effected by mailing or delivering to the CONSTRUCTION MANAGER a written notice of termination specifying the extent to which performance of Work under this Contract is terminated and the date upon which said termination becomes effective. Upon receipt of the notice of termination, the CONSTRUCTION MANAGER shall act promptly to minimize the expenses resulting from said termination.  </w:t>
      </w:r>
      <w:r>
        <w:rPr>
          <w:sz w:val="22"/>
        </w:rPr>
        <w:t xml:space="preserve">The OWNER shall pay the CONSTRUCTION MANAGER for actual expenses incurred by the CONSTRUCTION MANAGER and approved by the OWNER, including fringe benefits and fee, for the period extending from the date of the last approved payment requisition up to the effective date of the termination, but in no event shall the CONSTRUCTION MANAGER be entitled to compensation in excess of the total consideration of the Contract.  </w:t>
      </w:r>
      <w:r>
        <w:rPr>
          <w:rFonts w:ascii="Times New Roman" w:hAnsi="Times New Roman"/>
          <w:sz w:val="22"/>
        </w:rPr>
        <w:t>In the event of said termination, the OWNER may take over the Work and prosecute same to completion by contract or otherwise and may take possession of and may utilize such materials, appliances, and plant as may be on the site and necessary or useful to complete the Work.</w:t>
      </w:r>
    </w:p>
    <w:p w:rsidR="00A20285" w:rsidRDefault="00A20285" w:rsidP="00A20285">
      <w:pPr>
        <w:ind w:left="720"/>
        <w:rPr>
          <w:rFonts w:ascii="Times New Roman" w:hAnsi="Times New Roman"/>
          <w:sz w:val="22"/>
        </w:rPr>
      </w:pPr>
    </w:p>
    <w:p w:rsidR="00A20285" w:rsidRDefault="00A20285" w:rsidP="00A20285">
      <w:pPr>
        <w:numPr>
          <w:ilvl w:val="0"/>
          <w:numId w:val="34"/>
        </w:numPr>
        <w:tabs>
          <w:tab w:val="left" w:pos="1080"/>
        </w:tabs>
        <w:ind w:right="720"/>
        <w:jc w:val="both"/>
        <w:textAlignment w:val="auto"/>
        <w:rPr>
          <w:rFonts w:ascii="Times New Roman" w:hAnsi="Times New Roman"/>
          <w:sz w:val="22"/>
        </w:rPr>
      </w:pPr>
      <w:r>
        <w:rPr>
          <w:rFonts w:ascii="Times New Roman" w:hAnsi="Times New Roman"/>
          <w:sz w:val="22"/>
        </w:rPr>
        <w:t>In the event of said termination, the OWNER may take over the Work and prosecute same to completion by contract, assignment of Subcontracts or otherwise and may take possession of and may utilize such materials, appliances as may be on the Project Site and necessary or useful to complete the Work.</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20" w:name="_Toc459607852"/>
      <w:bookmarkStart w:id="21" w:name="_Toc349123081"/>
      <w:r>
        <w:rPr>
          <w:sz w:val="22"/>
          <w:u w:val="none"/>
        </w:rPr>
        <w:t>8.</w:t>
      </w:r>
      <w:r>
        <w:rPr>
          <w:sz w:val="22"/>
          <w:u w:val="none"/>
        </w:rPr>
        <w:tab/>
      </w:r>
      <w:r>
        <w:rPr>
          <w:sz w:val="22"/>
        </w:rPr>
        <w:t>SUSPENSION OR ALTERATION</w:t>
      </w:r>
      <w:bookmarkEnd w:id="20"/>
      <w:bookmarkEnd w:id="21"/>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OWNER may order the CONSTRUCTION MANAGER in writing to suspend, delay, or interrupt performance of all or any part or the Work for a reasonable period of time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Upon receipt of a suspension order, the CONSTRUCTION MANAGER shall, as soon as practicable, cease performance of the Work as ordered and take immediate affirmative measures to protect such Work from loss or damage.</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specifically agrees that such suspension, interruption, or delay of the performance of the Work pursuant to this Item shall not increase the cost of performance of the Work of this Contract.</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Time of Completion of the Work may be extended to such time as the OWNER determines shall compensate for the time lost by the suspension, interruption, or delay, such determination to be set forth in writing.</w:t>
      </w:r>
    </w:p>
    <w:p w:rsidR="00A20285" w:rsidRDefault="00A20285" w:rsidP="00A20285">
      <w:pPr>
        <w:pStyle w:val="head1"/>
        <w:rPr>
          <w:sz w:val="22"/>
        </w:rPr>
      </w:pPr>
      <w:bookmarkStart w:id="22" w:name="_Toc459607853"/>
      <w:bookmarkStart w:id="23" w:name="_Toc349123082"/>
      <w:r>
        <w:rPr>
          <w:sz w:val="22"/>
          <w:u w:val="none"/>
        </w:rPr>
        <w:t>9.</w:t>
      </w:r>
      <w:r>
        <w:rPr>
          <w:sz w:val="22"/>
          <w:u w:val="none"/>
        </w:rPr>
        <w:tab/>
      </w:r>
      <w:r>
        <w:rPr>
          <w:sz w:val="22"/>
        </w:rPr>
        <w:t xml:space="preserve">LAWS OF THE STATE OF </w:t>
      </w:r>
      <w:smartTag w:uri="urn:schemas-microsoft-com:office:smarttags" w:element="State">
        <w:smartTag w:uri="urn:schemas-microsoft-com:office:smarttags" w:element="place">
          <w:r>
            <w:rPr>
              <w:sz w:val="22"/>
            </w:rPr>
            <w:t>NEW YORK</w:t>
          </w:r>
        </w:smartTag>
      </w:smartTag>
      <w:bookmarkEnd w:id="22"/>
      <w:bookmarkEnd w:id="23"/>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 xml:space="preserve">This Contract shall be governed by the Laws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24" w:name="_Toc459607854"/>
      <w:bookmarkStart w:id="25" w:name="_Toc349123083"/>
      <w:r>
        <w:rPr>
          <w:sz w:val="22"/>
          <w:u w:val="none"/>
        </w:rPr>
        <w:t>10.</w:t>
      </w:r>
      <w:r>
        <w:rPr>
          <w:sz w:val="22"/>
          <w:u w:val="none"/>
        </w:rPr>
        <w:tab/>
      </w:r>
      <w:r>
        <w:rPr>
          <w:sz w:val="22"/>
        </w:rPr>
        <w:t>CODES</w:t>
      </w:r>
      <w:bookmarkEnd w:id="24"/>
      <w:bookmarkEnd w:id="25"/>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Unless otherwise directed by the OWNER, the CONSTRUCTION MANAGER shall comply with all applicable codes and regulations required by law.  Without limiting the generality of the foregoing, compliance with codes and regulations shall include, but shall not be limited to, those of the following which are applicable:</w:t>
      </w:r>
    </w:p>
    <w:p w:rsidR="00A20285" w:rsidRDefault="00A20285" w:rsidP="00A20285">
      <w:pPr>
        <w:ind w:left="720"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A.</w:t>
      </w:r>
      <w:r>
        <w:rPr>
          <w:rFonts w:ascii="Times New Roman" w:hAnsi="Times New Roman"/>
          <w:sz w:val="22"/>
        </w:rPr>
        <w:tab/>
        <w:t>Administrative Codes</w:t>
      </w:r>
    </w:p>
    <w:p w:rsidR="00A20285" w:rsidRDefault="00A20285" w:rsidP="00A20285">
      <w:pPr>
        <w:ind w:left="720" w:right="720"/>
        <w:jc w:val="both"/>
        <w:rPr>
          <w:rFonts w:ascii="Times New Roman" w:hAnsi="Times New Roman"/>
          <w:sz w:val="22"/>
        </w:rPr>
      </w:pPr>
      <w:r>
        <w:rPr>
          <w:rFonts w:ascii="Times New Roman" w:hAnsi="Times New Roman"/>
          <w:sz w:val="22"/>
        </w:rPr>
        <w:t>B.</w:t>
      </w:r>
      <w:r>
        <w:rPr>
          <w:rFonts w:ascii="Times New Roman" w:hAnsi="Times New Roman"/>
          <w:sz w:val="22"/>
        </w:rPr>
        <w:tab/>
        <w:t>Zoning Resolutions</w:t>
      </w: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 NYS Uniform Fire Prevention and Building Code, latest edition</w:t>
      </w:r>
    </w:p>
    <w:p w:rsidR="00A20285" w:rsidRDefault="00A20285" w:rsidP="00A20285">
      <w:pPr>
        <w:ind w:left="720" w:right="720"/>
        <w:jc w:val="both"/>
        <w:rPr>
          <w:rFonts w:ascii="Times New Roman" w:hAnsi="Times New Roman"/>
          <w:sz w:val="22"/>
        </w:rPr>
      </w:pPr>
      <w:r>
        <w:rPr>
          <w:rFonts w:ascii="Times New Roman" w:hAnsi="Times New Roman"/>
          <w:sz w:val="22"/>
        </w:rPr>
        <w:t>D.</w:t>
      </w:r>
      <w:r>
        <w:rPr>
          <w:rFonts w:ascii="Times New Roman" w:hAnsi="Times New Roman"/>
          <w:sz w:val="22"/>
        </w:rPr>
        <w:tab/>
        <w:t>Local Zoning Ordinances</w:t>
      </w:r>
    </w:p>
    <w:p w:rsidR="00A20285" w:rsidRDefault="00A20285" w:rsidP="00A20285">
      <w:pPr>
        <w:ind w:left="720" w:right="720"/>
        <w:jc w:val="both"/>
        <w:rPr>
          <w:rFonts w:ascii="Times New Roman" w:hAnsi="Times New Roman"/>
          <w:sz w:val="22"/>
        </w:rPr>
      </w:pPr>
      <w:r>
        <w:rPr>
          <w:rFonts w:ascii="Times New Roman" w:hAnsi="Times New Roman"/>
          <w:sz w:val="22"/>
        </w:rPr>
        <w:t>E</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Local</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Codes</w:t>
      </w:r>
    </w:p>
    <w:p w:rsidR="00A20285" w:rsidRDefault="00A20285" w:rsidP="00A20285">
      <w:pPr>
        <w:ind w:left="720" w:right="720"/>
        <w:jc w:val="both"/>
        <w:rPr>
          <w:rFonts w:ascii="Times New Roman" w:hAnsi="Times New Roman"/>
          <w:sz w:val="22"/>
        </w:rPr>
      </w:pPr>
      <w:r>
        <w:rPr>
          <w:rFonts w:ascii="Times New Roman" w:hAnsi="Times New Roman"/>
          <w:sz w:val="22"/>
        </w:rPr>
        <w:t>F.</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smartTag>
      <w:r>
        <w:rPr>
          <w:rFonts w:ascii="Times New Roman" w:hAnsi="Times New Roman"/>
          <w:sz w:val="22"/>
        </w:rPr>
        <w:t xml:space="preserve"> Code</w:t>
      </w:r>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If Federal Aid is obtained for any facilities described herein, then any and all regulations imposed by the participating Federal Agency shall be complied with in the performance of this Contract.</w:t>
      </w:r>
    </w:p>
    <w:p w:rsidR="00A20285" w:rsidRDefault="00A20285" w:rsidP="00A20285">
      <w:pPr>
        <w:ind w:right="720"/>
        <w:jc w:val="both"/>
        <w:rPr>
          <w:rFonts w:ascii="Times New Roman" w:hAnsi="Times New Roman"/>
          <w:b/>
          <w:sz w:val="22"/>
        </w:rPr>
      </w:pPr>
    </w:p>
    <w:p w:rsidR="00A20285" w:rsidRDefault="00A20285" w:rsidP="00A20285">
      <w:pPr>
        <w:pStyle w:val="head1"/>
        <w:rPr>
          <w:sz w:val="22"/>
        </w:rPr>
      </w:pPr>
      <w:bookmarkStart w:id="26" w:name="_Toc459607855"/>
      <w:bookmarkStart w:id="27" w:name="_Toc349123084"/>
      <w:r>
        <w:rPr>
          <w:sz w:val="22"/>
          <w:u w:val="none"/>
        </w:rPr>
        <w:t>11.</w:t>
      </w:r>
      <w:r>
        <w:rPr>
          <w:sz w:val="22"/>
          <w:u w:val="none"/>
        </w:rPr>
        <w:tab/>
      </w:r>
      <w:r>
        <w:rPr>
          <w:sz w:val="22"/>
        </w:rPr>
        <w:t>GOVERNMENT PROVISIONS</w:t>
      </w:r>
      <w:bookmarkEnd w:id="26"/>
      <w:bookmarkEnd w:id="27"/>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 xml:space="preserve">The CONSTRUCTION MANAGER shall comply with any applicable provisions or Acts of Congress, rules, regulations, and requirements of the Government of the </w:t>
      </w:r>
      <w:smartTag w:uri="urn:schemas-microsoft-com:office:smarttags" w:element="PlaceName">
        <w:r>
          <w:rPr>
            <w:rFonts w:ascii="Times New Roman" w:hAnsi="Times New Roman"/>
            <w:sz w:val="22"/>
          </w:rPr>
          <w:t>United</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of </w:t>
      </w:r>
      <w:smartTag w:uri="urn:schemas-microsoft-com:office:smarttags" w:element="country-region">
        <w:smartTag w:uri="urn:schemas-microsoft-com:office:smarttags" w:element="place">
          <w:r>
            <w:rPr>
              <w:rFonts w:ascii="Times New Roman" w:hAnsi="Times New Roman"/>
              <w:sz w:val="22"/>
            </w:rPr>
            <w:t>America</w:t>
          </w:r>
        </w:smartTag>
      </w:smartTag>
      <w:r>
        <w:rPr>
          <w:rFonts w:ascii="Times New Roman" w:hAnsi="Times New Roman"/>
          <w:sz w:val="22"/>
        </w:rPr>
        <w:t xml:space="preserve">.  If there is a grant of money or loan of money by the Government of the </w:t>
      </w:r>
      <w:smartTag w:uri="urn:schemas-microsoft-com:office:smarttags" w:element="country-region">
        <w:smartTag w:uri="urn:schemas-microsoft-com:office:smarttags" w:element="place">
          <w:r>
            <w:rPr>
              <w:rFonts w:ascii="Times New Roman" w:hAnsi="Times New Roman"/>
              <w:sz w:val="22"/>
            </w:rPr>
            <w:t>United States of America</w:t>
          </w:r>
        </w:smartTag>
      </w:smartTag>
      <w:r>
        <w:rPr>
          <w:rFonts w:ascii="Times New Roman" w:hAnsi="Times New Roman"/>
          <w:sz w:val="22"/>
        </w:rPr>
        <w:t xml:space="preserve"> for the Project, then the CONSTRUCTION MANAGER shall furnish any information and provide any assistance which the OWNER deemed necessary for the preparation of any certificates, reports, or materials required as a result of obtaining said grant or loan.</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28" w:name="_Toc459607856"/>
      <w:bookmarkStart w:id="29" w:name="_Toc349123085"/>
      <w:r>
        <w:rPr>
          <w:sz w:val="22"/>
          <w:u w:val="none"/>
        </w:rPr>
        <w:t>12.</w:t>
      </w:r>
      <w:r>
        <w:rPr>
          <w:sz w:val="22"/>
          <w:u w:val="none"/>
        </w:rPr>
        <w:tab/>
      </w:r>
      <w:r>
        <w:rPr>
          <w:sz w:val="22"/>
        </w:rPr>
        <w:t>COOPERATION</w:t>
      </w:r>
      <w:bookmarkEnd w:id="28"/>
      <w:bookmarkEnd w:id="29"/>
    </w:p>
    <w:p w:rsidR="00A20285" w:rsidRDefault="00A20285" w:rsidP="00A20285">
      <w:pPr>
        <w:ind w:right="720"/>
        <w:jc w:val="both"/>
        <w:rPr>
          <w:rFonts w:ascii="Times New Roman" w:hAnsi="Times New Roman"/>
          <w:sz w:val="22"/>
          <w:u w:val="single"/>
        </w:rPr>
      </w:pPr>
    </w:p>
    <w:p w:rsidR="00A20285" w:rsidRDefault="00A20285" w:rsidP="00A20285">
      <w:pPr>
        <w:ind w:left="720" w:right="720"/>
        <w:jc w:val="both"/>
        <w:rPr>
          <w:rFonts w:ascii="Times New Roman" w:hAnsi="Times New Roman"/>
          <w:sz w:val="22"/>
        </w:rPr>
      </w:pPr>
      <w:r>
        <w:rPr>
          <w:rFonts w:ascii="Times New Roman" w:hAnsi="Times New Roman"/>
          <w:sz w:val="22"/>
        </w:rPr>
        <w:t>The CONSTRUCTION MANAGER shall render any assistance which the OWNER may require with respect to any claim or action in any way relating to the CONSTRUCTION MANAGER’s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compensation therefore.</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30" w:name="_Toc459607857"/>
      <w:bookmarkStart w:id="31" w:name="_Toc349123086"/>
      <w:r>
        <w:rPr>
          <w:sz w:val="22"/>
          <w:u w:val="none"/>
        </w:rPr>
        <w:t>13.</w:t>
      </w:r>
      <w:r>
        <w:rPr>
          <w:sz w:val="22"/>
          <w:u w:val="none"/>
        </w:rPr>
        <w:tab/>
      </w:r>
      <w:r>
        <w:rPr>
          <w:sz w:val="22"/>
        </w:rPr>
        <w:t>LATE PAYMENT</w:t>
      </w:r>
      <w:bookmarkEnd w:id="30"/>
      <w:bookmarkEnd w:id="31"/>
    </w:p>
    <w:p w:rsidR="00A20285" w:rsidRDefault="00A20285" w:rsidP="00A20285">
      <w:pPr>
        <w:ind w:right="720"/>
        <w:jc w:val="both"/>
        <w:rPr>
          <w:rFonts w:ascii="Times New Roman" w:hAnsi="Times New Roman"/>
          <w:sz w:val="22"/>
          <w:u w:val="single"/>
        </w:rPr>
      </w:pPr>
    </w:p>
    <w:p w:rsidR="00A20285" w:rsidRDefault="00A20285" w:rsidP="00A20285">
      <w:pPr>
        <w:ind w:left="720" w:right="720"/>
        <w:jc w:val="both"/>
        <w:rPr>
          <w:rFonts w:ascii="Times New Roman" w:hAnsi="Times New Roman"/>
          <w:sz w:val="22"/>
        </w:rPr>
      </w:pPr>
      <w:r>
        <w:rPr>
          <w:rFonts w:ascii="Times New Roman" w:hAnsi="Times New Roman"/>
          <w:sz w:val="22"/>
        </w:rPr>
        <w:t>Timeliness of payment and any interest to be paid to the CONSTRUCTION MANAGER for late payment shall be governed by Section 2880 of the Public Authorities Law, to the extent required by law.</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32" w:name="_Toc459607858"/>
      <w:bookmarkStart w:id="33" w:name="_Toc349123087"/>
      <w:r>
        <w:rPr>
          <w:sz w:val="22"/>
          <w:u w:val="none"/>
        </w:rPr>
        <w:t>14.</w:t>
      </w:r>
      <w:r>
        <w:rPr>
          <w:sz w:val="22"/>
          <w:u w:val="none"/>
        </w:rPr>
        <w:tab/>
      </w:r>
      <w:r>
        <w:rPr>
          <w:sz w:val="22"/>
        </w:rPr>
        <w:t>DEATH OF THE CONSTRUCTION MANAGER</w:t>
      </w:r>
      <w:bookmarkEnd w:id="32"/>
      <w:bookmarkEnd w:id="33"/>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If the CONSTRUCTION MANAGER is an individual and that CONSTRUCTION MANAGER shall die prior to the said completed performance of this Contract, then the payment to the estate of said CONSTRUCTION MANAGER, pursuant to this Contract, shall be made as if the Project or any part thereof had been suspended or altered on the date of the death of the CONSTRUCTION MANAGER.  If the CONSTRUCTION MANAGER is a partnership and a partner shall die prior to the completed performance of this Contract, the OWNER, in the OWNER's discretion, may deem the Project or any part thereof, suspended or altered on the date of said death or any date thereafter which the OWNER selects, and the payment to the estate of the deceased CONSTRUCTION MANAGER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CONSTRUCTION MANAGER relating to the Project, all plans and specifications in regard to the Project, and shall have a right to retain the services of another CONSTRUCTION MANAGER to complete the Project.  If the CONSTRUCTION MANAGER is a professional or other corporation, then this paragraph shall not be applicable.</w:t>
      </w:r>
    </w:p>
    <w:p w:rsidR="00A20285" w:rsidRDefault="00A20285" w:rsidP="00A20285">
      <w:pPr>
        <w:ind w:right="720"/>
        <w:jc w:val="both"/>
        <w:rPr>
          <w:rFonts w:ascii="Times New Roman" w:hAnsi="Times New Roman"/>
          <w:b/>
          <w:sz w:val="22"/>
        </w:rPr>
      </w:pPr>
    </w:p>
    <w:p w:rsidR="00A20285" w:rsidRDefault="00A20285" w:rsidP="00A20285">
      <w:pPr>
        <w:pStyle w:val="head1"/>
        <w:rPr>
          <w:sz w:val="22"/>
        </w:rPr>
      </w:pPr>
      <w:bookmarkStart w:id="34" w:name="_Toc459607859"/>
      <w:bookmarkStart w:id="35" w:name="_Toc349123088"/>
      <w:r>
        <w:rPr>
          <w:sz w:val="22"/>
          <w:u w:val="none"/>
        </w:rPr>
        <w:t>15.</w:t>
      </w:r>
      <w:r>
        <w:rPr>
          <w:sz w:val="22"/>
          <w:u w:val="none"/>
        </w:rPr>
        <w:tab/>
      </w:r>
      <w:r>
        <w:rPr>
          <w:sz w:val="22"/>
        </w:rPr>
        <w:t>OWNER-CONSTRUCTION MANAGER RELATIONSHIP</w:t>
      </w:r>
      <w:bookmarkEnd w:id="34"/>
      <w:bookmarkEnd w:id="35"/>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The relationship created by this Contract between the OWNER and CONSTRUCTION MANAGER is one of independent CONSTRUCTION MANAGER and it is in no way to be construed as creating any agency relationship between the OWNER and the CONSTRUCTION MANAGER nor is it to be construed as, in any way or under any circumstances, creating or appointing the CONSTRUCTION MANAGER as an agent of the OWNER for any purpose whatsoever.</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36" w:name="_Toc459607860"/>
      <w:bookmarkStart w:id="37" w:name="_Toc349123089"/>
      <w:r>
        <w:rPr>
          <w:sz w:val="22"/>
          <w:u w:val="none"/>
        </w:rPr>
        <w:t>16.</w:t>
      </w:r>
      <w:r>
        <w:rPr>
          <w:sz w:val="22"/>
          <w:u w:val="none"/>
        </w:rPr>
        <w:tab/>
      </w:r>
      <w:r>
        <w:rPr>
          <w:sz w:val="22"/>
        </w:rPr>
        <w:t>PROTECTION OF LIVES AND HEALTH</w:t>
      </w:r>
      <w:bookmarkEnd w:id="36"/>
      <w:bookmarkEnd w:id="37"/>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 xml:space="preserve">Each CONSTRUCTION MANAGER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CONSTRUCTION MANAGER's and Subconsultant's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to the OWNER or OWNER's Representative. </w:t>
      </w:r>
    </w:p>
    <w:p w:rsidR="00A20285" w:rsidRDefault="00A20285" w:rsidP="00A20285">
      <w:pPr>
        <w:pStyle w:val="head1"/>
        <w:ind w:left="720" w:hanging="720"/>
        <w:rPr>
          <w:sz w:val="22"/>
          <w:u w:val="none"/>
        </w:rPr>
      </w:pPr>
      <w:bookmarkStart w:id="38" w:name="_Toc459607861"/>
    </w:p>
    <w:p w:rsidR="00A20285" w:rsidRDefault="00A20285" w:rsidP="00A20285">
      <w:pPr>
        <w:pStyle w:val="head1"/>
        <w:ind w:left="720" w:hanging="720"/>
        <w:rPr>
          <w:sz w:val="22"/>
        </w:rPr>
      </w:pPr>
      <w:bookmarkStart w:id="39" w:name="_Toc349123090"/>
      <w:r>
        <w:rPr>
          <w:sz w:val="22"/>
          <w:u w:val="none"/>
        </w:rPr>
        <w:t>17.</w:t>
      </w:r>
      <w:r>
        <w:rPr>
          <w:sz w:val="22"/>
          <w:u w:val="none"/>
        </w:rPr>
        <w:tab/>
      </w:r>
      <w:r>
        <w:rPr>
          <w:sz w:val="22"/>
        </w:rPr>
        <w:t>AFFIRMATIVE ACTION</w:t>
      </w:r>
      <w:bookmarkEnd w:id="38"/>
      <w:r>
        <w:rPr>
          <w:sz w:val="22"/>
        </w:rPr>
        <w:t xml:space="preserve"> AND </w:t>
      </w:r>
      <w:smartTag w:uri="urn:schemas-microsoft-com:office:smarttags" w:element="State">
        <w:smartTag w:uri="urn:schemas-microsoft-com:office:smarttags" w:element="place">
          <w:r>
            <w:rPr>
              <w:sz w:val="22"/>
            </w:rPr>
            <w:t>NEW YORK</w:t>
          </w:r>
        </w:smartTag>
      </w:smartTag>
      <w:r>
        <w:rPr>
          <w:sz w:val="22"/>
        </w:rPr>
        <w:t xml:space="preserve"> STATE BUSINESS AND LABOR PARTICIPATION</w:t>
      </w:r>
      <w:bookmarkEnd w:id="39"/>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agrees, in addition to any other nondiscrimination provision of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participation in the performance of the Work, in such form and substance as herein stated.  Failure to demonstrate good faith efforts to meet its CONSTRUCTION MANAGER’s Workforce Utilization Plan will be a primary consideration for future responsibility determinations. The CONSTRUCTION MANAGER further agrees to incorporate all Affirmative Action provisions of the Contract in all subcontracts, regardless of tier.</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must submit to the OWNER, and the prospective Subconsultant's must submit to the CONSTRUCTION MANAGER, an Affirmative Action Plan which demonstrates its best efforts to provide for equal employment opportunities for Minorities and Women, and a goal oriented Utilization Plan for MBE/WBE participation in the performance of the Work, in such form and substance as may be required by the OWNER.  A meeting to review these submissions may be scheduled by the OWNER.</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These Affirmative Action provisions shall be deemed supplementary to, and not in lieu of the nondiscrimination provisions required by NYS Labor Law or other applicable Federal, State or local laws.</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In Accordance with Article 15A of the Executive Law and in conformance with the Regulations promulgated by the Minority and Women's Business Development Division of the New York State Department of Economic Development, the CONSTRUCTION MANAGER agrees to be bound by the following clauses.  In any circumstances of uncertainty or conflict, the Regulations of the Minority and Women's Business Development Division supersede this information.</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b/>
          <w:sz w:val="22"/>
        </w:rPr>
      </w:pPr>
      <w:r>
        <w:rPr>
          <w:rFonts w:ascii="Times New Roman" w:hAnsi="Times New Roman"/>
          <w:b/>
          <w:sz w:val="22"/>
        </w:rPr>
        <w:t>1)</w:t>
      </w:r>
      <w:r>
        <w:rPr>
          <w:rFonts w:ascii="Times New Roman" w:hAnsi="Times New Roman"/>
          <w:b/>
          <w:sz w:val="22"/>
        </w:rPr>
        <w:tab/>
        <w:t>Utilization Plan; Waivers</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shall submit to the OWNER a Utilization Plan on forms provided by the OWNER within ten days of notification of selection.  The Utilization Plan shall list all Subconsultants and suppliers the CONSTRUCTION MANAGER intends to use on the Contract and indicate which ones are M/WBEs.  The Utilization Plan shall be prepared to achieve the participation goals indicated in the Request for Proposal.</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OWNER will review the Utilization Plan and will issue to the CONSTRUCTION MANAGER a written notice of acceptance or deficiency within 20 days of its receipt.  A notice of deficiency shall include (i) the name of any M/WBE which is not acceptable for the purpose of complying with the M/WBE participation goals and the reasons why it is not acceptable; (ii) elements of the Contract scope of work which the OWNER has determined can be reasonably structured by the CONSTRUCTION MANAGER to increase the likelihood of participation in the Contract by M/WBEs; and (iii) other information which the OWNER determines to be relevant to the Utilization Plan.</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shall respond to the notice of deficiency within seven business days of receipt by submitting to the OWNER a written remedy in response to the notice of deficiency.  If the written remedy that is submitted is not timely or is found by the OWNER to be inadequate, the OWNER shall notify the CONSTRUCTION MANAGER and direct the CONSTRUCTION MANAGER to submit, within five business days, a request for a partial or total waiver of M/WBE participation goals on forms provided by the OWNER.  Failure to file the waiver form in a timely manner may be grounds for disqualification of the proposal.</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who has made good faith efforts to obtain commitments from M/WBE Subconsultant's and suppliers prior to submitting its Utilization Plan may submit a request for waiver at the same time it submits its Utilization Plan.  If a request for waiver is submitted with the Utilization Plan and is not accepted by the OWNER at that time, the provisions of clauses b. and c., regarding the notice of deficiency and written remedy will apply.  In this case, the CONSTRUCTION MANAGER may submit a second request for waiver as directed by the OWNER.</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If the CONSTRUCTION MANAGER does not submit a Utilization Plan, remedy deficiencies in a Utilization Plan, submit a request for waiver, or if the OWNER determines that the Utilization Plan does not indicate that the M/WBE participation goals will be met and/or that the CONSTRUCTION MANAGER has failed to document good faith efforts, the OWNER may disqualify the CONSTRUCTION MANAGER as being not-responsible.</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The CONSTRUCTION MANAGER shall attempt to utilize, in good faith, any MBE or WBE identified within its Utilization Plan, at least to the extent indicated in the Plan.</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b/>
          <w:sz w:val="22"/>
        </w:rPr>
      </w:pPr>
      <w:r>
        <w:rPr>
          <w:rFonts w:ascii="Times New Roman" w:hAnsi="Times New Roman"/>
          <w:b/>
          <w:sz w:val="22"/>
        </w:rPr>
        <w:t>2)</w:t>
      </w:r>
      <w:r>
        <w:rPr>
          <w:rFonts w:ascii="Times New Roman" w:hAnsi="Times New Roman"/>
          <w:b/>
          <w:sz w:val="22"/>
        </w:rPr>
        <w:tab/>
        <w:t>Administration Hearing on Disqualification</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OWNER disqualifies a CONSTRUCTION MANAGER for any of the reasons set forth in 1) e. above, the CONSTRUCTION MANAGER shall be entitled to an administrative hearing, on the record, before a hearing officer appointed by the OWNER to review the determination of disqualification and non-responsibility of the CONSTRUCTION MANAGER.</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b/>
          <w:sz w:val="22"/>
        </w:rPr>
      </w:pPr>
      <w:r>
        <w:rPr>
          <w:rFonts w:ascii="Times New Roman" w:hAnsi="Times New Roman"/>
          <w:b/>
          <w:sz w:val="22"/>
        </w:rPr>
        <w:t>3)</w:t>
      </w:r>
      <w:r>
        <w:rPr>
          <w:rFonts w:ascii="Times New Roman" w:hAnsi="Times New Roman"/>
          <w:b/>
          <w:sz w:val="22"/>
        </w:rPr>
        <w:tab/>
        <w:t>Good Faith Efforts</w:t>
      </w:r>
    </w:p>
    <w:p w:rsidR="00A20285" w:rsidRDefault="00A20285" w:rsidP="00A20285">
      <w:pPr>
        <w:ind w:right="720"/>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In order to show that it has made good faith efforts to comply with the M/WBE participation goals of this Contract, the CONSTRUCTION MANAGER shall submit such documentation as will enable the OWNER to make a determination in accordance with the criteria set forth in Section 313 of the Executive Law and the Rules and Regulations promulgated there under.</w:t>
      </w:r>
    </w:p>
    <w:p w:rsidR="00A20285" w:rsidRDefault="00A20285" w:rsidP="00A20285">
      <w:pPr>
        <w:ind w:right="720"/>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 xml:space="preserve">All firms that are awarded contracts by </w:t>
      </w:r>
      <w:r w:rsidR="00786424">
        <w:rPr>
          <w:rFonts w:ascii="Times New Roman" w:hAnsi="Times New Roman"/>
          <w:sz w:val="22"/>
        </w:rPr>
        <w:t>DASNY</w:t>
      </w:r>
      <w:r>
        <w:rPr>
          <w:rFonts w:ascii="Times New Roman" w:hAnsi="Times New Roman"/>
          <w:sz w:val="22"/>
        </w:rPr>
        <w:t xml:space="preserve"> should use these Guidelines for the preparation of all “good faith efforts” documentation.  If your firm incurs difficulty in meeting your Minority and Women-owned Business Enterprises (M/WBE) goals, these Guidelines can be utilized to assist your firm in preparing the required “good faith efforts” documentation.</w:t>
      </w:r>
    </w:p>
    <w:p w:rsidR="00A20285" w:rsidRDefault="00A20285" w:rsidP="00A20285">
      <w:pPr>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Responses to information in the Guidelines should be given in an item-by-item format following the numerical sequence as presented and submitted with your Request for Waiver to the Office of Opportunity Programs.  If you fail to adequately document and respond to each item, it may result in a finding of non-compliance.  If you need assistance, please contact the Office of Opportunity Programs at (518) 257-3465 (Upstate) or (212) 273-5111 (Downstate).</w:t>
      </w:r>
    </w:p>
    <w:p w:rsidR="00A20285" w:rsidRDefault="00A20285" w:rsidP="00A20285">
      <w:pPr>
        <w:rPr>
          <w:rFonts w:ascii="Times New Roman" w:hAnsi="Times New Roman"/>
          <w:b/>
          <w:sz w:val="22"/>
        </w:rPr>
      </w:pPr>
    </w:p>
    <w:p w:rsidR="00A20285" w:rsidRDefault="00A20285" w:rsidP="00A20285">
      <w:pPr>
        <w:ind w:left="1440" w:firstLine="720"/>
        <w:rPr>
          <w:rFonts w:ascii="Times New Roman" w:hAnsi="Times New Roman"/>
          <w:b/>
          <w:sz w:val="22"/>
        </w:rPr>
      </w:pPr>
      <w:r>
        <w:rPr>
          <w:rFonts w:ascii="Times New Roman" w:hAnsi="Times New Roman"/>
          <w:b/>
          <w:sz w:val="22"/>
        </w:rPr>
        <w:t>GUIDELINES</w:t>
      </w:r>
    </w:p>
    <w:p w:rsidR="00A20285" w:rsidRDefault="00A20285" w:rsidP="00A20285">
      <w:pPr>
        <w:rPr>
          <w:rFonts w:ascii="Times New Roman" w:hAnsi="Times New Roman"/>
          <w:sz w:val="22"/>
        </w:rPr>
      </w:pPr>
      <w:r>
        <w:rPr>
          <w:rFonts w:ascii="Times New Roman" w:hAnsi="Times New Roman"/>
          <w:sz w:val="22"/>
        </w:rPr>
        <w:tab/>
      </w:r>
    </w:p>
    <w:p w:rsidR="00A20285" w:rsidRDefault="00A20285" w:rsidP="00A20285">
      <w:pPr>
        <w:ind w:left="2160" w:right="720"/>
        <w:jc w:val="both"/>
        <w:rPr>
          <w:rFonts w:ascii="Times New Roman" w:hAnsi="Times New Roman"/>
          <w:sz w:val="22"/>
        </w:rPr>
      </w:pPr>
      <w:r>
        <w:rPr>
          <w:rFonts w:ascii="Times New Roman" w:hAnsi="Times New Roman"/>
          <w:sz w:val="22"/>
        </w:rPr>
        <w:t>1.</w:t>
      </w:r>
      <w:r>
        <w:rPr>
          <w:rFonts w:ascii="Times New Roman" w:hAnsi="Times New Roman"/>
          <w:sz w:val="22"/>
        </w:rPr>
        <w:tab/>
        <w:t>Attach a copy of your completed Utilization Plan in accordance with your contractual M/WBE goals established in the DASNY contract.</w:t>
      </w:r>
    </w:p>
    <w:p w:rsidR="00A20285" w:rsidRDefault="00A20285" w:rsidP="00A20285">
      <w:pPr>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2.</w:t>
      </w:r>
      <w:r>
        <w:rPr>
          <w:rFonts w:ascii="Times New Roman" w:hAnsi="Times New Roman"/>
          <w:sz w:val="22"/>
        </w:rPr>
        <w:tab/>
        <w:t>Provide a record of advertisements placed in general circulation, trade and minority and women oriented publications.   Include the name of publications and dates of advertisements.</w:t>
      </w:r>
    </w:p>
    <w:p w:rsidR="00A20285" w:rsidRDefault="00A20285" w:rsidP="00A20285">
      <w:pPr>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3.</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written solicitations made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obtained from the directory of certified businesses.  Include dates and copies of solicitation made.</w:t>
      </w:r>
    </w:p>
    <w:p w:rsidR="00A20285" w:rsidRDefault="00A20285" w:rsidP="00A20285">
      <w:pPr>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responses received from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any such advertisements and solicitations made.  Include dates and copies of any written responses.</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5.</w:t>
      </w:r>
      <w:r>
        <w:rPr>
          <w:rFonts w:ascii="Times New Roman" w:hAnsi="Times New Roman"/>
          <w:sz w:val="22"/>
        </w:rPr>
        <w:tab/>
        <w:t xml:space="preserve">Provide a list of any pre-bid, pre-award, or other meetings attended with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or women owned businesses. </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6.</w:t>
      </w:r>
      <w:r>
        <w:rPr>
          <w:rFonts w:ascii="Times New Roman" w:hAnsi="Times New Roman"/>
          <w:sz w:val="22"/>
        </w:rPr>
        <w:tab/>
        <w:t xml:space="preserve">List the efforts undertaken to subdivide portions of the work into smaller components in order to increase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 participation.</w:t>
      </w:r>
    </w:p>
    <w:p w:rsidR="00DB5718" w:rsidRDefault="00DB5718" w:rsidP="00A20285">
      <w:pPr>
        <w:ind w:left="2160" w:right="720"/>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7.</w:t>
      </w:r>
      <w:r>
        <w:rPr>
          <w:rFonts w:ascii="Times New Roman" w:hAnsi="Times New Roman"/>
          <w:sz w:val="22"/>
        </w:rPr>
        <w:tab/>
        <w:t>Did your firm seek additional assistance from the DASNY Office of Opportunity Programs or one of DASNY's Technical Assistance providers?  Please provide documentation of your interaction.</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8.</w:t>
      </w:r>
      <w:r>
        <w:rPr>
          <w:rFonts w:ascii="Times New Roman" w:hAnsi="Times New Roman"/>
          <w:sz w:val="22"/>
        </w:rPr>
        <w:tab/>
        <w:t xml:space="preserve">Did your firm solicit any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State certified minority and women-owned business enterprises located outside the region where the scope of work is to be performed?  If so, what actions were taken to contact and assess the financial ability of those firms to participate?</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9.</w:t>
      </w:r>
      <w:r>
        <w:rPr>
          <w:rFonts w:ascii="Times New Roman" w:hAnsi="Times New Roman"/>
          <w:sz w:val="22"/>
        </w:rPr>
        <w:tab/>
        <w:t xml:space="preserve">Provide a description of all relevant contract documents, plans or specifications, or documents describing the scope of work which were made available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for the purposes of soliciting their bids.  Include the dates and manner in which these documents were made available. </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10.</w:t>
      </w:r>
      <w:r>
        <w:rPr>
          <w:rFonts w:ascii="Times New Roman" w:hAnsi="Times New Roman"/>
          <w:sz w:val="22"/>
        </w:rPr>
        <w:tab/>
        <w:t xml:space="preserve">Were the same subcontract terms and conditions offered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as those offered in the ordinary course of business and to other subcontractors?</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11.</w:t>
      </w:r>
      <w:r>
        <w:rPr>
          <w:rFonts w:ascii="Times New Roman" w:hAnsi="Times New Roman"/>
          <w:sz w:val="22"/>
        </w:rPr>
        <w:tab/>
        <w:t>Has your firm made payments for work performed by New York State certified minority and women-owned business enterprises in a timely fashion for past work so as to facilitate continued performance by the certified businesses?</w:t>
      </w:r>
    </w:p>
    <w:p w:rsidR="00A20285" w:rsidRDefault="00A20285" w:rsidP="00A20285">
      <w:pPr>
        <w:rPr>
          <w:rFonts w:ascii="Times New Roman" w:hAnsi="Times New Roman"/>
          <w:sz w:val="22"/>
        </w:rPr>
      </w:pPr>
    </w:p>
    <w:p w:rsidR="00A20285" w:rsidRDefault="00A20285" w:rsidP="00A20285">
      <w:pPr>
        <w:ind w:left="2160" w:right="720"/>
        <w:rPr>
          <w:rFonts w:ascii="Times New Roman" w:hAnsi="Times New Roman"/>
          <w:sz w:val="22"/>
        </w:rPr>
      </w:pPr>
      <w:r>
        <w:rPr>
          <w:rFonts w:ascii="Times New Roman" w:hAnsi="Times New Roman"/>
          <w:sz w:val="22"/>
        </w:rPr>
        <w:t>12.</w:t>
      </w:r>
      <w:r>
        <w:rPr>
          <w:rFonts w:ascii="Times New Roman" w:hAnsi="Times New Roman"/>
          <w:sz w:val="22"/>
        </w:rPr>
        <w:tab/>
        <w:t xml:space="preserve">List any special considerations and/or concerns, which are preventing adequate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participate.</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b/>
          <w:sz w:val="22"/>
        </w:rPr>
      </w:pPr>
      <w:r>
        <w:rPr>
          <w:rFonts w:ascii="Times New Roman" w:hAnsi="Times New Roman"/>
          <w:b/>
          <w:sz w:val="22"/>
        </w:rPr>
        <w:t>4)</w:t>
      </w:r>
      <w:r>
        <w:rPr>
          <w:rFonts w:ascii="Times New Roman" w:hAnsi="Times New Roman"/>
          <w:b/>
          <w:sz w:val="22"/>
        </w:rPr>
        <w:tab/>
        <w:t>Compliance Reports</w:t>
      </w:r>
    </w:p>
    <w:p w:rsidR="00A20285" w:rsidRDefault="00A20285" w:rsidP="00A20285">
      <w:pPr>
        <w:ind w:right="720"/>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 xml:space="preserve">The CONSTRUCTION MANAGER shall submit a </w:t>
      </w:r>
      <w:r>
        <w:rPr>
          <w:rFonts w:ascii="Times New Roman" w:hAnsi="Times New Roman"/>
          <w:sz w:val="22"/>
          <w:u w:val="single"/>
        </w:rPr>
        <w:t>Compliance Report</w:t>
      </w:r>
      <w:r>
        <w:rPr>
          <w:rFonts w:ascii="Times New Roman" w:hAnsi="Times New Roman"/>
          <w:sz w:val="22"/>
        </w:rPr>
        <w:t xml:space="preserve"> with each </w:t>
      </w:r>
      <w:r>
        <w:rPr>
          <w:rFonts w:ascii="Times New Roman" w:hAnsi="Times New Roman"/>
          <w:sz w:val="22"/>
          <w:u w:val="single"/>
        </w:rPr>
        <w:t>Professional Services Contract Payment Requisition</w:t>
      </w:r>
      <w:r>
        <w:rPr>
          <w:rFonts w:ascii="Times New Roman" w:hAnsi="Times New Roman"/>
          <w:sz w:val="22"/>
        </w:rPr>
        <w:t xml:space="preserve"> submitted to the OWNER.  </w:t>
      </w:r>
      <w:r>
        <w:rPr>
          <w:rFonts w:ascii="Times New Roman" w:hAnsi="Times New Roman"/>
          <w:sz w:val="22"/>
          <w:u w:val="single"/>
        </w:rPr>
        <w:t>Compliance Reports</w:t>
      </w:r>
      <w:r>
        <w:rPr>
          <w:rFonts w:ascii="Times New Roman" w:hAnsi="Times New Roman"/>
          <w:sz w:val="22"/>
        </w:rPr>
        <w:t xml:space="preserve"> not submitted at such times as required by the OWNER shall be cause for the OWNER to delay implementing scheduled payments to the CONSTRUCTION MANAGER.</w:t>
      </w:r>
    </w:p>
    <w:p w:rsidR="005E3C85" w:rsidRDefault="005E3C85" w:rsidP="00A20285">
      <w:pPr>
        <w:ind w:left="2160" w:right="720"/>
        <w:jc w:val="both"/>
        <w:rPr>
          <w:rFonts w:ascii="Times New Roman" w:hAnsi="Times New Roman"/>
          <w:sz w:val="22"/>
        </w:rPr>
      </w:pPr>
    </w:p>
    <w:p w:rsidR="005E3C85" w:rsidRDefault="005E3C85" w:rsidP="00A20285">
      <w:pPr>
        <w:ind w:left="2160" w:right="720"/>
        <w:jc w:val="both"/>
        <w:rPr>
          <w:rFonts w:ascii="Times New Roman" w:hAnsi="Times New Roman"/>
          <w:sz w:val="22"/>
        </w:rPr>
      </w:pPr>
      <w:r w:rsidRPr="005E3C85">
        <w:rPr>
          <w:rFonts w:ascii="Times New Roman" w:hAnsi="Times New Roman"/>
          <w:sz w:val="22"/>
        </w:rPr>
        <w:t>The Professional and all sub-consultants are required to submit a completed E.O. 162 Workforce Utilization Report for contracts with a total contract value of Twenty-Five Thousand 00/100 Dollars ($25,000.00) or more. The Professional is responsible for collecting reports from each sub-consultant performing work on the contract, ensuring that the sub-consultants submits the report as required. All E.O. 162 Workforce Utilization Reports are to be submitted within 10 days of the end of each quarter.  The E.O. 162 Workforce Utilization Report is posted on DASNY’s website at https://www.dasny.org/tools-forms/forms, and can be found by going to MWSBE – Forms. The completed reports are to be submitted to DASNY’s Opportunity Programs Group by emailing the Excel workbook files to EO162Reporting@dasny.org.  Hard copies of the reports will not be accepted.</w:t>
      </w:r>
    </w:p>
    <w:p w:rsidR="00A20285" w:rsidRDefault="00A20285" w:rsidP="00A20285">
      <w:pPr>
        <w:ind w:right="720"/>
        <w:jc w:val="both"/>
        <w:rPr>
          <w:rFonts w:ascii="Times New Roman" w:hAnsi="Times New Roman"/>
          <w:sz w:val="22"/>
        </w:rPr>
      </w:pPr>
    </w:p>
    <w:p w:rsidR="00A20285" w:rsidRDefault="00A20285" w:rsidP="00A20285">
      <w:pPr>
        <w:ind w:left="2160" w:right="720" w:hanging="720"/>
        <w:jc w:val="both"/>
        <w:rPr>
          <w:rFonts w:ascii="Times New Roman" w:hAnsi="Times New Roman"/>
          <w:b/>
          <w:sz w:val="22"/>
        </w:rPr>
      </w:pPr>
      <w:r>
        <w:rPr>
          <w:rFonts w:ascii="Times New Roman" w:hAnsi="Times New Roman"/>
          <w:b/>
          <w:sz w:val="22"/>
        </w:rPr>
        <w:t>5)</w:t>
      </w:r>
      <w:r>
        <w:rPr>
          <w:rFonts w:ascii="Times New Roman" w:hAnsi="Times New Roman"/>
          <w:b/>
          <w:sz w:val="22"/>
        </w:rPr>
        <w:tab/>
        <w:t>CONSTRUCTION MANAGER's Failure to Meet M/WBE Participation Goals</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CONSTRUCTION MANAGER, after making good faith efforts, is unable to comply with a Contract's M/WBE participation goals, the CONSTRUCTION MANAGER may submit a request for a partial or total waiver on forms provided by the OWNER documenting good faith efforts by the CONSTRUCTION MANAGER to meet such goals.  If the documentation required with the request for waiver is complete, the OWNER shall evaluate the request and issue a written notice of acceptance or denial within 20 days of receipt.</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the OWNER, upon review of the CONSTRUCTION MANAGER's Utilization Plan and compliance reports, determines that the CONSTRUCTION MANAGER is failing or refusing to comply with the Contract's M/WBE participation goals, and no waiver has been issued in regards to such non-compliance, the OWNER may issue a notice of deficiency to the CONSTRUCTION MANAGER.  The CONSTRUCTION MANAGER must respond to the notice to deficiency within seven days of receipt.  Such response may include a request for partial or total waiver of M/WBE participation goals.</w:t>
      </w:r>
    </w:p>
    <w:p w:rsidR="00A20285" w:rsidRDefault="00A20285" w:rsidP="00A20285">
      <w:pPr>
        <w:ind w:left="1440" w:right="720"/>
        <w:jc w:val="both"/>
        <w:rPr>
          <w:rFonts w:ascii="Times New Roman" w:hAnsi="Times New Roman"/>
          <w:b/>
          <w:sz w:val="22"/>
        </w:rPr>
      </w:pPr>
    </w:p>
    <w:p w:rsidR="00A20285" w:rsidRDefault="00A20285" w:rsidP="00A20285">
      <w:pPr>
        <w:ind w:left="2160" w:right="720" w:hanging="720"/>
        <w:jc w:val="both"/>
        <w:rPr>
          <w:rFonts w:ascii="Times New Roman" w:hAnsi="Times New Roman"/>
          <w:b/>
          <w:sz w:val="22"/>
        </w:rPr>
      </w:pPr>
      <w:r>
        <w:rPr>
          <w:rFonts w:ascii="Times New Roman" w:hAnsi="Times New Roman"/>
          <w:b/>
          <w:sz w:val="22"/>
        </w:rPr>
        <w:t>6)</w:t>
      </w:r>
      <w:r>
        <w:rPr>
          <w:rFonts w:ascii="Times New Roman" w:hAnsi="Times New Roman"/>
          <w:b/>
          <w:sz w:val="22"/>
        </w:rPr>
        <w:tab/>
        <w:t>CONSTRUCTION MANAGER and OWNER Complaints; Arbitration</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Subsequent to the award of this Contract, if the CONSTRUCTION MANAGER submits a request for waiver of M/WBE participation goals and the OWNER denies the request or fails to respond in any way within 20 days of receiving it, or if the CONSTRUCTION MANAGER has received a written determination from the OWNER that the CONSTRUCTION MANAGER is failing or refusing to comply with goals, the CONSTRUCTION MANAGER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CONSTRUCTION MANAGER is failing or refusing to comply with goals.</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If the CONSTRUCTION MANAGER fails or refuses to comply with goals for participation by M/WBEs as established by this Contract, the OWNER may file a complaint with the Director pursuant to Section 316 of the Executive Law. </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A complaint shall set forth the facts and circumstances giving rise to the complaint together with a demand for relief.</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party filing a complaint, whether the CONSTRUCTION MANAGER or the OWNER, shall deliver a copy to the other party.  Both the complaint and the copy shall be delivered by either personal service or by certified mail, return receipt requested.</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CONSTRUCTION MANAGER, the complaint shall be referred to the American Arbitration Association for resolution pursuant to Section 316 of the Executive Law and the applicable requirements of Article 75 of the Civil Practice Law and Rules.</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Upon conclusion of the arbitration proceeding, the arbitrator will submit to the Director his or her award regarding the alleged violation of the Contract or refusal of the OWNER to grant a waiver request by the CONSTRUCTION MANAGER.  The award of the arbitrator with respect to the alleged violation of the Contract or the refusal of the OWNER to grant a waiver shall be final and may be vacated or modified only as provided by Article 75 of the Civil Practice Law and Rules.</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Upon conclusion of the arbitration proceedings and the rendition of an award, the arbitrator will also recommend to the Director a remedy including, if appropriate, the imposition of sanctions, fines or penalties.  The Director will either (i) adopt the recommendation of the arbitrator; (ii) determine that no sanctions, fines or penalties should be imposed; or (iii) modify the recommendation of the arbitrator, provided that such modification shall not expand upon any sanction recommended or impose any new sanction, or increase the amount of any recommended fine or penalty.</w:t>
      </w:r>
    </w:p>
    <w:p w:rsidR="00A20285" w:rsidRDefault="00A20285" w:rsidP="00A20285">
      <w:pPr>
        <w:ind w:left="2880" w:right="720" w:hanging="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rsidR="00A20285" w:rsidRDefault="00A20285" w:rsidP="00A20285">
      <w:pPr>
        <w:ind w:right="720"/>
        <w:jc w:val="both"/>
        <w:rPr>
          <w:rFonts w:ascii="Times New Roman" w:hAnsi="Times New Roman"/>
          <w:sz w:val="22"/>
        </w:rPr>
      </w:pPr>
    </w:p>
    <w:p w:rsidR="00A20285" w:rsidRDefault="00A20285" w:rsidP="00A20285">
      <w:pPr>
        <w:ind w:left="2880" w:right="720" w:hanging="720"/>
        <w:jc w:val="both"/>
        <w:rPr>
          <w:rFonts w:ascii="Times New Roman" w:hAnsi="Times New Roman"/>
          <w:sz w:val="22"/>
        </w:rPr>
      </w:pPr>
      <w:r>
        <w:rPr>
          <w:rFonts w:ascii="Times New Roman" w:hAnsi="Times New Roman"/>
          <w:sz w:val="22"/>
        </w:rPr>
        <w:t>i.</w:t>
      </w:r>
      <w:r>
        <w:rPr>
          <w:rFonts w:ascii="Times New Roman" w:hAnsi="Times New Roman"/>
          <w:sz w:val="22"/>
        </w:rPr>
        <w:tab/>
        <w:t>The determination of the OWNER or the CONSTRUCTION MANAGER to proceed with a complaint shall not preclude the OWNER, in its discretion, from pursuing any other remedies which it may have pursuant to law and contract, including withholding from payments to the CONSTRUCTION MANAGER the estimated amount of the fines and penalties which may be imposed pursuant to subdivisions 6.g. and 6.h. of this paragraph.  Said amounts shall be the difference between the planned dollar amount of MBE/WBE sub-contract awards and the actual dollar amount of such awards.</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b/>
          <w:sz w:val="22"/>
        </w:rPr>
      </w:pPr>
      <w:r>
        <w:rPr>
          <w:rFonts w:ascii="Times New Roman" w:hAnsi="Times New Roman"/>
          <w:b/>
          <w:sz w:val="22"/>
        </w:rPr>
        <w:t>7)</w:t>
      </w:r>
      <w:r>
        <w:rPr>
          <w:rFonts w:ascii="Times New Roman" w:hAnsi="Times New Roman"/>
          <w:b/>
          <w:sz w:val="22"/>
        </w:rPr>
        <w:tab/>
        <w:t>Subcontracts</w:t>
      </w:r>
    </w:p>
    <w:p w:rsidR="00A20285" w:rsidRDefault="00A20285" w:rsidP="00A20285">
      <w:pPr>
        <w:ind w:right="720"/>
        <w:jc w:val="both"/>
        <w:rPr>
          <w:rFonts w:ascii="Times New Roman" w:hAnsi="Times New Roman"/>
          <w:sz w:val="22"/>
        </w:rPr>
      </w:pPr>
    </w:p>
    <w:p w:rsidR="00A20285" w:rsidRDefault="00A20285" w:rsidP="00A20285">
      <w:pPr>
        <w:ind w:left="2160" w:right="720"/>
        <w:jc w:val="both"/>
        <w:rPr>
          <w:rFonts w:ascii="Times New Roman" w:hAnsi="Times New Roman"/>
          <w:sz w:val="22"/>
        </w:rPr>
      </w:pPr>
      <w:r>
        <w:rPr>
          <w:rFonts w:ascii="Times New Roman" w:hAnsi="Times New Roman"/>
          <w:sz w:val="22"/>
        </w:rPr>
        <w:t>The CONSTRUCTION MANAGER will include the provisions of paragraphs 3. and 6. above in every subcontract, in such manner that such provisions will be binding upon the Subconsultant as to work in connection with this Contract.</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following forms are to be used in submitting Affirmative Action Plans and are hereby made a part of the Contract:</w:t>
      </w:r>
    </w:p>
    <w:p w:rsidR="00A20285" w:rsidRDefault="00A20285" w:rsidP="00A20285">
      <w:pPr>
        <w:ind w:right="720"/>
        <w:jc w:val="both"/>
        <w:rPr>
          <w:rFonts w:ascii="Times New Roman" w:hAnsi="Times New Roman"/>
          <w:sz w:val="22"/>
        </w:rPr>
      </w:pPr>
    </w:p>
    <w:p w:rsidR="00A20285" w:rsidRDefault="00A20285" w:rsidP="00A20285">
      <w:pPr>
        <w:ind w:left="1440" w:right="720"/>
        <w:jc w:val="both"/>
        <w:rPr>
          <w:rFonts w:ascii="Times New Roman" w:hAnsi="Times New Roman"/>
          <w:sz w:val="22"/>
        </w:rPr>
      </w:pPr>
      <w:r>
        <w:rPr>
          <w:rFonts w:ascii="Times New Roman" w:hAnsi="Times New Roman"/>
          <w:sz w:val="22"/>
        </w:rPr>
        <w:t>1)</w:t>
      </w:r>
      <w:r>
        <w:rPr>
          <w:rFonts w:ascii="Times New Roman" w:hAnsi="Times New Roman"/>
          <w:sz w:val="22"/>
        </w:rPr>
        <w:tab/>
        <w:t>Utilization Plan (</w:t>
      </w:r>
      <w:smartTag w:uri="urn:schemas-microsoft-com:office:smarttags" w:element="stockticker">
        <w:r>
          <w:rPr>
            <w:rFonts w:ascii="Times New Roman" w:hAnsi="Times New Roman"/>
            <w:sz w:val="22"/>
          </w:rPr>
          <w:t>AAP</w:t>
        </w:r>
      </w:smartTag>
      <w:r>
        <w:rPr>
          <w:rFonts w:ascii="Times New Roman" w:hAnsi="Times New Roman"/>
          <w:sz w:val="22"/>
        </w:rPr>
        <w:t xml:space="preserve"> 1.0)</w:t>
      </w:r>
    </w:p>
    <w:p w:rsidR="00A20285" w:rsidRDefault="00A20285" w:rsidP="00A20285">
      <w:pPr>
        <w:ind w:left="1440" w:right="630"/>
        <w:jc w:val="both"/>
        <w:rPr>
          <w:rFonts w:ascii="Times New Roman" w:hAnsi="Times New Roman"/>
          <w:sz w:val="22"/>
        </w:rPr>
      </w:pPr>
      <w:r>
        <w:rPr>
          <w:rFonts w:ascii="Times New Roman" w:hAnsi="Times New Roman"/>
          <w:sz w:val="22"/>
        </w:rPr>
        <w:t>2)</w:t>
      </w:r>
      <w:r>
        <w:rPr>
          <w:rFonts w:ascii="Times New Roman" w:hAnsi="Times New Roman"/>
          <w:sz w:val="22"/>
        </w:rPr>
        <w:tab/>
        <w:t>Six-Month Utilization Workforce Projection Schedule (EEO 4.0)</w:t>
      </w:r>
    </w:p>
    <w:p w:rsidR="00A20285" w:rsidRDefault="00A20285" w:rsidP="00A20285">
      <w:pPr>
        <w:ind w:left="1440" w:right="720"/>
        <w:jc w:val="both"/>
        <w:rPr>
          <w:rFonts w:ascii="Times New Roman" w:hAnsi="Times New Roman"/>
          <w:sz w:val="22"/>
        </w:rPr>
      </w:pPr>
      <w:r>
        <w:rPr>
          <w:rFonts w:ascii="Times New Roman" w:hAnsi="Times New Roman"/>
          <w:sz w:val="22"/>
        </w:rPr>
        <w:t>3)</w:t>
      </w:r>
      <w:r>
        <w:rPr>
          <w:rFonts w:ascii="Times New Roman" w:hAnsi="Times New Roman"/>
          <w:sz w:val="22"/>
        </w:rPr>
        <w:tab/>
        <w:t>Compliance Report (</w:t>
      </w:r>
      <w:smartTag w:uri="urn:schemas-microsoft-com:office:smarttags" w:element="stockticker">
        <w:r>
          <w:rPr>
            <w:rFonts w:ascii="Times New Roman" w:hAnsi="Times New Roman"/>
            <w:sz w:val="22"/>
          </w:rPr>
          <w:t>AAP</w:t>
        </w:r>
      </w:smartTag>
      <w:r>
        <w:rPr>
          <w:rFonts w:ascii="Times New Roman" w:hAnsi="Times New Roman"/>
          <w:sz w:val="22"/>
        </w:rPr>
        <w:t xml:space="preserve"> 7.0)</w:t>
      </w:r>
    </w:p>
    <w:p w:rsidR="00A20285" w:rsidRDefault="00A20285" w:rsidP="00A20285">
      <w:pPr>
        <w:ind w:left="144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Request for Waiver (AE - </w:t>
      </w:r>
      <w:smartTag w:uri="urn:schemas-microsoft-com:office:smarttags" w:element="stockticker">
        <w:r>
          <w:rPr>
            <w:rFonts w:ascii="Times New Roman" w:hAnsi="Times New Roman"/>
            <w:sz w:val="22"/>
          </w:rPr>
          <w:t>AAP</w:t>
        </w:r>
      </w:smartTag>
      <w:r>
        <w:rPr>
          <w:rFonts w:ascii="Times New Roman" w:hAnsi="Times New Roman"/>
          <w:sz w:val="22"/>
        </w:rPr>
        <w:t xml:space="preserve"> 8.0)</w:t>
      </w:r>
    </w:p>
    <w:p w:rsidR="00A20285" w:rsidRDefault="00A20285" w:rsidP="00A20285">
      <w:pPr>
        <w:ind w:left="1440" w:right="720"/>
        <w:jc w:val="both"/>
        <w:rPr>
          <w:rFonts w:ascii="Times New Roman" w:hAnsi="Times New Roman"/>
          <w:sz w:val="22"/>
        </w:rPr>
      </w:pPr>
      <w:r>
        <w:rPr>
          <w:rFonts w:ascii="Times New Roman" w:hAnsi="Times New Roman"/>
          <w:sz w:val="22"/>
        </w:rPr>
        <w:t>5)</w:t>
      </w:r>
      <w:r>
        <w:rPr>
          <w:rFonts w:ascii="Times New Roman" w:hAnsi="Times New Roman"/>
          <w:sz w:val="22"/>
        </w:rPr>
        <w:tab/>
        <w:t>Good Faith Efforts Guidelines (</w:t>
      </w:r>
      <w:smartTag w:uri="urn:schemas-microsoft-com:office:smarttags" w:element="stockticker">
        <w:r>
          <w:rPr>
            <w:rFonts w:ascii="Times New Roman" w:hAnsi="Times New Roman"/>
            <w:sz w:val="22"/>
          </w:rPr>
          <w:t>AAP</w:t>
        </w:r>
      </w:smartTag>
      <w:r>
        <w:rPr>
          <w:rFonts w:ascii="Times New Roman" w:hAnsi="Times New Roman"/>
          <w:sz w:val="22"/>
        </w:rPr>
        <w:t xml:space="preserve"> 9.0)</w:t>
      </w:r>
    </w:p>
    <w:p w:rsidR="00A20285" w:rsidRDefault="00A20285" w:rsidP="00A20285">
      <w:pPr>
        <w:ind w:right="720"/>
        <w:jc w:val="both"/>
        <w:rPr>
          <w:rFonts w:ascii="Times New Roman" w:hAnsi="Times New Roman"/>
          <w:sz w:val="22"/>
        </w:rPr>
      </w:pPr>
    </w:p>
    <w:p w:rsidR="00A20285" w:rsidRDefault="00A20285" w:rsidP="00A20285">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The CONSTRUCTION MANAGER agrees to fully comply and cooperate with </w:t>
      </w:r>
      <w:r w:rsidR="00786424">
        <w:rPr>
          <w:rFonts w:ascii="Times New Roman" w:hAnsi="Times New Roman"/>
          <w:sz w:val="22"/>
        </w:rPr>
        <w:t>DASNY</w:t>
      </w:r>
      <w:r>
        <w:rPr>
          <w:rFonts w:ascii="Times New Roman" w:hAnsi="Times New Roman"/>
          <w:sz w:val="22"/>
        </w:rPr>
        <w:t xml:space="preserve">’s policy to promote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and labor participation.</w:t>
      </w:r>
    </w:p>
    <w:p w:rsidR="00A20285" w:rsidRDefault="00A20285" w:rsidP="00A20285">
      <w:pPr>
        <w:ind w:left="1440" w:right="720"/>
        <w:jc w:val="both"/>
        <w:rPr>
          <w:rFonts w:ascii="Times New Roman" w:hAnsi="Times New Roman"/>
          <w:sz w:val="22"/>
        </w:rPr>
      </w:pPr>
    </w:p>
    <w:p w:rsidR="00A20285" w:rsidRDefault="00A20285" w:rsidP="00A20285">
      <w:pPr>
        <w:numPr>
          <w:ilvl w:val="0"/>
          <w:numId w:val="36"/>
        </w:numPr>
        <w:ind w:right="720"/>
        <w:jc w:val="both"/>
        <w:textAlignment w:val="auto"/>
        <w:rPr>
          <w:rFonts w:ascii="Times New Roman" w:hAnsi="Times New Roman"/>
          <w:sz w:val="22"/>
        </w:rPr>
      </w:pPr>
      <w:r>
        <w:rPr>
          <w:rFonts w:ascii="Times New Roman" w:hAnsi="Times New Roman"/>
          <w:sz w:val="22"/>
        </w:rPr>
        <w:t xml:space="preserve">In the event this Contract is in the amount of one million dollars or more, the CONSTRUCTION MANAGER shall document their efforts to encourage the participation of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as suppliers and subconsultants. Documented efforts by the CONSTRUCTION MANAGER shall consist of showing that such CONSTRUCTION MANAGER has (a) solicited bids or proposals, in a timely and adequate manner, from New York State business enterprises including certified minority and women-owned business, or (b) contacted the New York State Department of Economic Development to obtain listings of New York State business enterprises, or (c) placed notices for subconsultants and suppliers in newspapers, journals and other trade publications distributed in New York State, or (d) participated in subconsultant outreach conferences. If the CONSTRUCTION MANAGER determines that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are not available to participate on such Contract as subconsultants or suppliers, the CONSTRUCTION MANAGER shall provide a Statement indicating the method by which such determination was made.  If the CONSTRUCTION MANAGER does not intend to use subconsultants on such contract, the CONSTRUCTION MANAGER shall provide a Statement verifying such intent.</w:t>
      </w:r>
    </w:p>
    <w:p w:rsidR="00A20285" w:rsidRDefault="00A20285" w:rsidP="00A20285">
      <w:pPr>
        <w:ind w:left="3060" w:right="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In the event this Contract is in the amount of one million dollars or more, the CONSTRUCTION MANAGER shall submit post award compliance reports documenting their efforts to notify New York State residents of employment opportunities arising in New York State out of such Contract by listing any such positions with the Department of Labor, or providing for such notification in such manner as is consistent with existing collective bargaining contracts or agreements.</w:t>
      </w:r>
    </w:p>
    <w:p w:rsidR="00A20285" w:rsidRDefault="00A20285" w:rsidP="00A20285">
      <w:pPr>
        <w:ind w:left="720" w:right="720"/>
        <w:jc w:val="both"/>
        <w:rPr>
          <w:rFonts w:ascii="Times New Roman" w:hAnsi="Times New Roman"/>
          <w:sz w:val="22"/>
        </w:rPr>
      </w:pPr>
    </w:p>
    <w:p w:rsidR="00A20285" w:rsidRDefault="00A20285" w:rsidP="00AE1916">
      <w:pPr>
        <w:pStyle w:val="head1"/>
        <w:ind w:right="540"/>
        <w:rPr>
          <w:sz w:val="22"/>
        </w:rPr>
      </w:pPr>
      <w:bookmarkStart w:id="40" w:name="_Toc459607862"/>
      <w:bookmarkStart w:id="41" w:name="_Toc349123091"/>
      <w:r>
        <w:rPr>
          <w:sz w:val="22"/>
          <w:u w:val="none"/>
        </w:rPr>
        <w:t>18.</w:t>
      </w:r>
      <w:r>
        <w:rPr>
          <w:sz w:val="22"/>
          <w:u w:val="none"/>
        </w:rPr>
        <w:tab/>
      </w:r>
      <w:bookmarkEnd w:id="40"/>
      <w:r w:rsidR="00AE1916" w:rsidRPr="00AE1916">
        <w:rPr>
          <w:sz w:val="22"/>
        </w:rPr>
        <w:t>NYS</w:t>
      </w:r>
      <w:r w:rsidR="00AE1916">
        <w:rPr>
          <w:sz w:val="22"/>
        </w:rPr>
        <w:t xml:space="preserve"> </w:t>
      </w:r>
      <w:r w:rsidR="00AE1916" w:rsidRPr="00AE1916">
        <w:rPr>
          <w:sz w:val="22"/>
        </w:rPr>
        <w:t>V</w:t>
      </w:r>
      <w:r w:rsidR="00AE1916">
        <w:rPr>
          <w:sz w:val="22"/>
        </w:rPr>
        <w:t xml:space="preserve">ENDOR </w:t>
      </w:r>
      <w:r w:rsidR="00AE1916" w:rsidRPr="00AE1916">
        <w:rPr>
          <w:sz w:val="22"/>
        </w:rPr>
        <w:t>R</w:t>
      </w:r>
      <w:r w:rsidR="00AE1916">
        <w:rPr>
          <w:sz w:val="22"/>
        </w:rPr>
        <w:t>ESPONSIBILITY QUESTIONNAIRE</w:t>
      </w:r>
      <w:bookmarkEnd w:id="41"/>
      <w:r w:rsidR="00AE1916">
        <w:rPr>
          <w:sz w:val="22"/>
        </w:rPr>
        <w:t xml:space="preserve"> </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 xml:space="preserve">In order to assist </w:t>
      </w:r>
      <w:r w:rsidR="00786424">
        <w:rPr>
          <w:rFonts w:ascii="Times New Roman" w:hAnsi="Times New Roman"/>
          <w:sz w:val="22"/>
        </w:rPr>
        <w:t>DASNY</w:t>
      </w:r>
      <w:r>
        <w:rPr>
          <w:rFonts w:ascii="Times New Roman" w:hAnsi="Times New Roman"/>
          <w:sz w:val="22"/>
        </w:rPr>
        <w:t xml:space="preserve">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When directed by </w:t>
      </w:r>
      <w:r w:rsidR="00786424">
        <w:rPr>
          <w:rFonts w:ascii="Times New Roman" w:hAnsi="Times New Roman"/>
          <w:sz w:val="22"/>
        </w:rPr>
        <w:t>DASNY</w:t>
      </w:r>
      <w:r>
        <w:rPr>
          <w:rFonts w:ascii="Times New Roman" w:hAnsi="Times New Roman"/>
          <w:sz w:val="22"/>
        </w:rPr>
        <w:t xml:space="preserve">, prior to the award of any Contract valued at $10,000 or more, the selected vendor shall, within ten days following either oral or written notice that it must comply, submit, in the form provided by </w:t>
      </w:r>
      <w:r w:rsidR="00786424">
        <w:rPr>
          <w:rFonts w:ascii="Times New Roman" w:hAnsi="Times New Roman"/>
          <w:sz w:val="22"/>
        </w:rPr>
        <w:t>DASNY</w:t>
      </w:r>
      <w:r>
        <w:rPr>
          <w:rFonts w:ascii="Times New Roman" w:hAnsi="Times New Roman"/>
          <w:sz w:val="22"/>
        </w:rPr>
        <w:t xml:space="preserve">, a duly executed </w:t>
      </w:r>
      <w:r w:rsidR="00EE254B" w:rsidRPr="00EE254B">
        <w:rPr>
          <w:rFonts w:ascii="Times New Roman" w:hAnsi="Times New Roman"/>
          <w:sz w:val="22"/>
        </w:rPr>
        <w:t>NYS</w:t>
      </w:r>
      <w:r w:rsidR="00EE254B">
        <w:rPr>
          <w:rFonts w:ascii="Times New Roman" w:hAnsi="Times New Roman"/>
          <w:sz w:val="22"/>
        </w:rPr>
        <w:t xml:space="preserve"> </w:t>
      </w:r>
      <w:r w:rsidR="00EE254B" w:rsidRPr="00EE254B">
        <w:rPr>
          <w:rFonts w:ascii="Times New Roman" w:hAnsi="Times New Roman"/>
          <w:sz w:val="22"/>
        </w:rPr>
        <w:t>Vendor</w:t>
      </w:r>
      <w:r w:rsidR="00EE254B">
        <w:rPr>
          <w:rFonts w:ascii="Times New Roman" w:hAnsi="Times New Roman"/>
          <w:sz w:val="22"/>
        </w:rPr>
        <w:t xml:space="preserve"> </w:t>
      </w:r>
      <w:r w:rsidR="00EE254B" w:rsidRPr="00EE254B">
        <w:rPr>
          <w:rFonts w:ascii="Times New Roman" w:hAnsi="Times New Roman"/>
          <w:sz w:val="22"/>
        </w:rPr>
        <w:t>Responsibility</w:t>
      </w:r>
      <w:r w:rsidR="00EE254B">
        <w:rPr>
          <w:rFonts w:ascii="Times New Roman" w:hAnsi="Times New Roman"/>
          <w:sz w:val="22"/>
        </w:rPr>
        <w:t xml:space="preserve"> </w:t>
      </w:r>
      <w:r w:rsidR="00EE254B" w:rsidRPr="00EE254B">
        <w:rPr>
          <w:rFonts w:ascii="Times New Roman" w:hAnsi="Times New Roman"/>
          <w:sz w:val="22"/>
        </w:rPr>
        <w:t>Questionnaire</w:t>
      </w:r>
      <w:r w:rsidR="00EE254B">
        <w:rPr>
          <w:rFonts w:ascii="Times New Roman" w:hAnsi="Times New Roman"/>
          <w:sz w:val="22"/>
        </w:rPr>
        <w:t xml:space="preserve"> </w:t>
      </w:r>
      <w:r>
        <w:rPr>
          <w:rFonts w:ascii="Times New Roman" w:hAnsi="Times New Roman"/>
          <w:sz w:val="22"/>
        </w:rPr>
        <w:t xml:space="preserve">to </w:t>
      </w:r>
      <w:r w:rsidR="00786424">
        <w:rPr>
          <w:rFonts w:ascii="Times New Roman" w:hAnsi="Times New Roman"/>
          <w:sz w:val="22"/>
        </w:rPr>
        <w:t>DASNY</w:t>
      </w:r>
      <w:r>
        <w:rPr>
          <w:rFonts w:ascii="Times New Roman" w:hAnsi="Times New Roman"/>
          <w:sz w:val="22"/>
        </w:rPr>
        <w:t xml:space="preserve"> at the following address:</w:t>
      </w:r>
    </w:p>
    <w:p w:rsidR="00A20285" w:rsidRDefault="00A20285" w:rsidP="00A20285">
      <w:pPr>
        <w:ind w:left="1440" w:right="720" w:hanging="72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A20285" w:rsidRDefault="00786424" w:rsidP="00A20285">
      <w:pPr>
        <w:ind w:left="1440" w:right="720"/>
        <w:jc w:val="center"/>
        <w:rPr>
          <w:rFonts w:ascii="Times New Roman" w:hAnsi="Times New Roman"/>
          <w:sz w:val="22"/>
        </w:rPr>
      </w:pPr>
      <w:r>
        <w:rPr>
          <w:rFonts w:ascii="Times New Roman" w:hAnsi="Times New Roman"/>
          <w:sz w:val="22"/>
        </w:rPr>
        <w:t>DASNY</w:t>
      </w:r>
    </w:p>
    <w:p w:rsidR="00A20285" w:rsidRDefault="002450C4" w:rsidP="00A20285">
      <w:pPr>
        <w:ind w:left="1440" w:right="720"/>
        <w:jc w:val="center"/>
        <w:rPr>
          <w:rFonts w:ascii="Times New Roman" w:hAnsi="Times New Roman"/>
          <w:sz w:val="22"/>
        </w:rPr>
      </w:pPr>
      <w:r w:rsidRPr="00EE254B">
        <w:rPr>
          <w:rFonts w:ascii="Times New Roman" w:hAnsi="Times New Roman"/>
          <w:sz w:val="22"/>
        </w:rPr>
        <w:t>NYS</w:t>
      </w:r>
      <w:r>
        <w:rPr>
          <w:rFonts w:ascii="Times New Roman" w:hAnsi="Times New Roman"/>
          <w:sz w:val="22"/>
        </w:rPr>
        <w:t xml:space="preserve"> </w:t>
      </w:r>
      <w:r w:rsidRPr="00EE254B">
        <w:rPr>
          <w:rFonts w:ascii="Times New Roman" w:hAnsi="Times New Roman"/>
          <w:sz w:val="22"/>
        </w:rPr>
        <w:t>Vendor</w:t>
      </w:r>
      <w:r>
        <w:rPr>
          <w:rFonts w:ascii="Times New Roman" w:hAnsi="Times New Roman"/>
          <w:sz w:val="22"/>
        </w:rPr>
        <w:t xml:space="preserve"> </w:t>
      </w:r>
      <w:r w:rsidRPr="00EE254B">
        <w:rPr>
          <w:rFonts w:ascii="Times New Roman" w:hAnsi="Times New Roman"/>
          <w:sz w:val="22"/>
        </w:rPr>
        <w:t>Responsibility</w:t>
      </w:r>
      <w:r>
        <w:rPr>
          <w:rFonts w:ascii="Times New Roman" w:hAnsi="Times New Roman"/>
          <w:sz w:val="22"/>
        </w:rPr>
        <w:t xml:space="preserve"> </w:t>
      </w:r>
      <w:r w:rsidRPr="00EE254B">
        <w:rPr>
          <w:rFonts w:ascii="Times New Roman" w:hAnsi="Times New Roman"/>
          <w:sz w:val="22"/>
        </w:rPr>
        <w:t>Questionnaire</w:t>
      </w:r>
      <w:r>
        <w:rPr>
          <w:rFonts w:ascii="Times New Roman" w:hAnsi="Times New Roman"/>
          <w:sz w:val="22"/>
        </w:rPr>
        <w:t xml:space="preserve"> </w:t>
      </w:r>
      <w:r w:rsidR="00A20285">
        <w:rPr>
          <w:rFonts w:ascii="Times New Roman" w:hAnsi="Times New Roman"/>
          <w:sz w:val="22"/>
        </w:rPr>
        <w:t>Officer</w:t>
      </w:r>
    </w:p>
    <w:p w:rsidR="00A20285" w:rsidRDefault="00A20285" w:rsidP="00A20285">
      <w:pPr>
        <w:ind w:left="1440" w:right="720"/>
        <w:jc w:val="center"/>
        <w:rPr>
          <w:rFonts w:ascii="Times New Roman" w:hAnsi="Times New Roman"/>
          <w:sz w:val="22"/>
        </w:rPr>
      </w:pPr>
      <w:r>
        <w:rPr>
          <w:rFonts w:ascii="Times New Roman" w:hAnsi="Times New Roman"/>
          <w:sz w:val="22"/>
        </w:rPr>
        <w:t>515 Broadway</w:t>
      </w:r>
    </w:p>
    <w:p w:rsidR="00A20285" w:rsidRDefault="00A20285" w:rsidP="00A20285">
      <w:pPr>
        <w:ind w:left="1440" w:right="720"/>
        <w:jc w:val="center"/>
        <w:rPr>
          <w:rFonts w:ascii="Times New Roman" w:hAnsi="Times New Roman"/>
          <w:sz w:val="22"/>
        </w:rPr>
      </w:pPr>
      <w:smartTag w:uri="urn:schemas-microsoft-com:office:smarttags" w:element="City">
        <w:r>
          <w:rPr>
            <w:rFonts w:ascii="Times New Roman" w:hAnsi="Times New Roman"/>
            <w:sz w:val="22"/>
          </w:rPr>
          <w:t>Albany</w:t>
        </w:r>
      </w:smartTag>
      <w:r>
        <w:rPr>
          <w:rFonts w:ascii="Times New Roman" w:hAnsi="Times New Roman"/>
          <w:sz w:val="22"/>
        </w:rPr>
        <w:t>, New York  12207</w:t>
      </w:r>
    </w:p>
    <w:p w:rsidR="00A20285" w:rsidRDefault="00A20285" w:rsidP="00A20285">
      <w:pPr>
        <w:ind w:right="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information contained in the </w:t>
      </w:r>
      <w:r w:rsidR="00DD0D54" w:rsidRPr="00EE254B">
        <w:rPr>
          <w:rFonts w:ascii="Times New Roman" w:hAnsi="Times New Roman"/>
          <w:sz w:val="22"/>
        </w:rPr>
        <w:t>NYS</w:t>
      </w:r>
      <w:r w:rsidR="00DD0D54">
        <w:rPr>
          <w:rFonts w:ascii="Times New Roman" w:hAnsi="Times New Roman"/>
          <w:sz w:val="22"/>
        </w:rPr>
        <w:t xml:space="preserve"> </w:t>
      </w:r>
      <w:r w:rsidR="00DD0D54" w:rsidRPr="00EE254B">
        <w:rPr>
          <w:rFonts w:ascii="Times New Roman" w:hAnsi="Times New Roman"/>
          <w:sz w:val="22"/>
        </w:rPr>
        <w:t>Vendor</w:t>
      </w:r>
      <w:r w:rsidR="00DD0D54">
        <w:rPr>
          <w:rFonts w:ascii="Times New Roman" w:hAnsi="Times New Roman"/>
          <w:sz w:val="22"/>
        </w:rPr>
        <w:t xml:space="preserve"> </w:t>
      </w:r>
      <w:r w:rsidR="00DD0D54" w:rsidRPr="00EE254B">
        <w:rPr>
          <w:rFonts w:ascii="Times New Roman" w:hAnsi="Times New Roman"/>
          <w:sz w:val="22"/>
        </w:rPr>
        <w:t>Responsibility</w:t>
      </w:r>
      <w:r w:rsidR="00DD0D54">
        <w:rPr>
          <w:rFonts w:ascii="Times New Roman" w:hAnsi="Times New Roman"/>
          <w:sz w:val="22"/>
        </w:rPr>
        <w:t xml:space="preserve"> </w:t>
      </w:r>
      <w:r w:rsidR="00DD0D54" w:rsidRPr="00EE254B">
        <w:rPr>
          <w:rFonts w:ascii="Times New Roman" w:hAnsi="Times New Roman"/>
          <w:sz w:val="22"/>
        </w:rPr>
        <w:t>Questionnaire</w:t>
      </w:r>
      <w:r w:rsidR="00DD0D54">
        <w:rPr>
          <w:rFonts w:ascii="Times New Roman" w:hAnsi="Times New Roman"/>
          <w:sz w:val="22"/>
        </w:rPr>
        <w:t xml:space="preserve"> </w:t>
      </w:r>
      <w:r>
        <w:rPr>
          <w:rFonts w:ascii="Times New Roman" w:hAnsi="Times New Roman"/>
          <w:sz w:val="22"/>
        </w:rPr>
        <w:t xml:space="preserve">will serve as an informational resource to aid </w:t>
      </w:r>
      <w:r w:rsidR="00786424">
        <w:rPr>
          <w:rFonts w:ascii="Times New Roman" w:hAnsi="Times New Roman"/>
          <w:sz w:val="22"/>
        </w:rPr>
        <w:t xml:space="preserve">DASNY </w:t>
      </w:r>
      <w:r>
        <w:rPr>
          <w:rFonts w:ascii="Times New Roman" w:hAnsi="Times New Roman"/>
          <w:sz w:val="22"/>
        </w:rPr>
        <w:t>in making an award determination.</w:t>
      </w:r>
    </w:p>
    <w:p w:rsidR="00A20285" w:rsidRDefault="00A20285" w:rsidP="00A20285">
      <w:pPr>
        <w:pStyle w:val="head1"/>
        <w:ind w:left="720" w:hanging="720"/>
        <w:rPr>
          <w:sz w:val="22"/>
        </w:rPr>
      </w:pPr>
      <w:bookmarkStart w:id="42" w:name="_Toc459607863"/>
      <w:bookmarkStart w:id="43" w:name="_Toc349123092"/>
      <w:r>
        <w:rPr>
          <w:sz w:val="22"/>
          <w:u w:val="none"/>
        </w:rPr>
        <w:t xml:space="preserve">19. </w:t>
      </w:r>
      <w:r>
        <w:rPr>
          <w:sz w:val="22"/>
          <w:u w:val="none"/>
        </w:rPr>
        <w:tab/>
      </w:r>
      <w:r>
        <w:rPr>
          <w:sz w:val="22"/>
        </w:rPr>
        <w:t>PROHIBITED INTERESTS/ETHICAL CONDUCT - CONSTRUCTION MANAGERS</w:t>
      </w:r>
      <w:bookmarkEnd w:id="42"/>
      <w:bookmarkEnd w:id="43"/>
    </w:p>
    <w:p w:rsidR="00A20285" w:rsidRDefault="00A20285" w:rsidP="00A20285">
      <w:pPr>
        <w:jc w:val="both"/>
        <w:rPr>
          <w:rFonts w:ascii="Times New Roman" w:hAnsi="Times New Roman"/>
          <w:sz w:val="22"/>
        </w:rPr>
      </w:pPr>
    </w:p>
    <w:p w:rsidR="00A20285" w:rsidRDefault="00A20285" w:rsidP="00A20285">
      <w:pPr>
        <w:numPr>
          <w:ilvl w:val="0"/>
          <w:numId w:val="37"/>
        </w:numPr>
        <w:ind w:left="1440" w:right="720" w:hanging="720"/>
        <w:jc w:val="both"/>
        <w:textAlignment w:val="auto"/>
        <w:rPr>
          <w:rFonts w:ascii="Times New Roman" w:hAnsi="Times New Roman"/>
          <w:sz w:val="22"/>
        </w:rPr>
      </w:pPr>
      <w:r>
        <w:rPr>
          <w:rFonts w:ascii="Times New Roman" w:hAnsi="Times New Roman"/>
          <w:sz w:val="22"/>
        </w:rPr>
        <w:t xml:space="preserve">Officers and employees of </w:t>
      </w:r>
      <w:r w:rsidR="006A2E42">
        <w:rPr>
          <w:rFonts w:ascii="Times New Roman" w:hAnsi="Times New Roman"/>
          <w:sz w:val="22"/>
        </w:rPr>
        <w:t>DASNY</w:t>
      </w:r>
      <w:r>
        <w:rPr>
          <w:rFonts w:ascii="Times New Roman" w:hAnsi="Times New Roman"/>
          <w:sz w:val="22"/>
        </w:rPr>
        <w:t xml:space="preserve"> are bound by Sections 73, 73-a and 74 of the </w:t>
      </w:r>
      <w:r>
        <w:rPr>
          <w:rFonts w:ascii="Times New Roman" w:hAnsi="Times New Roman"/>
          <w:i/>
          <w:sz w:val="22"/>
        </w:rPr>
        <w:t>New York State Public Officers Law</w:t>
      </w:r>
      <w:r>
        <w:rPr>
          <w:rFonts w:ascii="Times New Roman" w:hAnsi="Times New Roman"/>
          <w:sz w:val="22"/>
        </w:rPr>
        <w:t xml:space="preserve">.  In addition, no officer, employee, Consultant, attorney, engineer, inspector or CONSTRUCTION MANAGER of or for </w:t>
      </w:r>
      <w:r w:rsidR="006A2E42">
        <w:rPr>
          <w:rFonts w:ascii="Times New Roman" w:hAnsi="Times New Roman"/>
          <w:sz w:val="22"/>
        </w:rPr>
        <w:t>DASNY</w:t>
      </w:r>
      <w:r>
        <w:rPr>
          <w:rFonts w:ascii="Times New Roman" w:hAnsi="Times New Roman"/>
          <w:sz w:val="22"/>
        </w:rPr>
        <w:t xml:space="preserve"> authorized on behalf of </w:t>
      </w:r>
      <w:r w:rsidR="006A2E42">
        <w:rPr>
          <w:rFonts w:ascii="Times New Roman" w:hAnsi="Times New Roman"/>
          <w:sz w:val="22"/>
        </w:rPr>
        <w:t>DASNY</w:t>
      </w:r>
      <w:r>
        <w:rPr>
          <w:rFonts w:ascii="Times New Roman" w:hAnsi="Times New Roman"/>
          <w:sz w:val="22"/>
        </w:rPr>
        <w:t xml:space="preserve">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rsidR="00A20285" w:rsidRDefault="00A20285" w:rsidP="00A20285">
      <w:pPr>
        <w:ind w:left="1440" w:right="720"/>
        <w:jc w:val="both"/>
        <w:rPr>
          <w:rFonts w:ascii="Times New Roman" w:hAnsi="Times New Roman"/>
          <w:sz w:val="22"/>
        </w:rPr>
      </w:pPr>
    </w:p>
    <w:p w:rsidR="00A20285" w:rsidRDefault="00A20285" w:rsidP="00A20285">
      <w:pPr>
        <w:numPr>
          <w:ilvl w:val="0"/>
          <w:numId w:val="37"/>
        </w:numPr>
        <w:ind w:left="1440" w:right="720" w:hanging="720"/>
        <w:jc w:val="both"/>
        <w:textAlignment w:val="auto"/>
        <w:rPr>
          <w:rFonts w:ascii="Times New Roman" w:hAnsi="Times New Roman"/>
          <w:sz w:val="22"/>
        </w:rPr>
      </w:pPr>
      <w:r>
        <w:rPr>
          <w:rFonts w:ascii="Times New Roman" w:hAnsi="Times New Roman"/>
          <w:sz w:val="22"/>
        </w:rPr>
        <w:t xml:space="preserve">Section 73(5) of the </w:t>
      </w:r>
      <w:r>
        <w:rPr>
          <w:rFonts w:ascii="Times New Roman" w:hAnsi="Times New Roman"/>
          <w:i/>
          <w:sz w:val="22"/>
        </w:rPr>
        <w:t>Public Officers Law</w:t>
      </w:r>
      <w:r>
        <w:rPr>
          <w:rFonts w:ascii="Times New Roman" w:hAnsi="Times New Roman"/>
          <w:sz w:val="22"/>
        </w:rPr>
        <w:t xml:space="preserve"> expressly prohibits the CONSTRUCTION MANAGER, or its agents, from directly or indirectly offering or giving any gift having more than nominal value to an employee of </w:t>
      </w:r>
      <w:r w:rsidR="006A2E42">
        <w:rPr>
          <w:rFonts w:ascii="Times New Roman" w:hAnsi="Times New Roman"/>
          <w:sz w:val="22"/>
        </w:rPr>
        <w:t>DASNY</w:t>
      </w:r>
      <w:r>
        <w:rPr>
          <w:rFonts w:ascii="Times New Roman" w:hAnsi="Times New Roman"/>
          <w:sz w:val="22"/>
        </w:rPr>
        <w:t xml:space="preserve">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rsidR="00A20285" w:rsidRDefault="00A20285" w:rsidP="00A20285">
      <w:pPr>
        <w:ind w:left="1440" w:right="720"/>
        <w:jc w:val="both"/>
        <w:rPr>
          <w:rFonts w:ascii="Times New Roman" w:hAnsi="Times New Roman"/>
          <w:sz w:val="22"/>
          <w:szCs w:val="22"/>
        </w:rPr>
      </w:pPr>
    </w:p>
    <w:p w:rsidR="00A20285" w:rsidRDefault="00A20285" w:rsidP="00A20285">
      <w:pPr>
        <w:numPr>
          <w:ilvl w:val="12"/>
          <w:numId w:val="0"/>
        </w:numPr>
        <w:ind w:left="1440" w:right="720"/>
        <w:jc w:val="both"/>
        <w:rPr>
          <w:rFonts w:ascii="Times New Roman" w:hAnsi="Times New Roman"/>
          <w:sz w:val="22"/>
          <w:szCs w:val="22"/>
        </w:rPr>
      </w:pPr>
      <w:r>
        <w:rPr>
          <w:rFonts w:ascii="Times New Roman" w:hAnsi="Times New Roman"/>
          <w:sz w:val="22"/>
          <w:szCs w:val="22"/>
        </w:rPr>
        <w:t xml:space="preserve">In addition to the prohibition of Section 73 (5) of the Public Officers Law, </w:t>
      </w:r>
      <w:r w:rsidR="00786424">
        <w:rPr>
          <w:rFonts w:ascii="Times New Roman" w:hAnsi="Times New Roman"/>
          <w:sz w:val="22"/>
          <w:szCs w:val="22"/>
        </w:rPr>
        <w:t>DASNY</w:t>
      </w:r>
      <w:r>
        <w:rPr>
          <w:rFonts w:ascii="Times New Roman" w:hAnsi="Times New Roman"/>
          <w:sz w:val="22"/>
          <w:szCs w:val="22"/>
        </w:rPr>
        <w:t xml:space="preserve"> has a “zero tolerance” policy with respect to the solicitation, acceptance or receipt of gifts from disqualified sources. Therefore, the Professional and its agents should refrain from offering or giving anything of value to an employee of </w:t>
      </w:r>
      <w:r w:rsidR="006A2E42">
        <w:rPr>
          <w:rFonts w:ascii="Times New Roman" w:hAnsi="Times New Roman"/>
          <w:sz w:val="22"/>
          <w:szCs w:val="22"/>
        </w:rPr>
        <w:t>DASNY</w:t>
      </w:r>
      <w:r>
        <w:rPr>
          <w:rFonts w:ascii="Times New Roman" w:hAnsi="Times New Roman"/>
          <w:sz w:val="22"/>
          <w:szCs w:val="22"/>
        </w:rPr>
        <w:t xml:space="preserve">. Employees of </w:t>
      </w:r>
      <w:r w:rsidR="006A2E42">
        <w:rPr>
          <w:rFonts w:ascii="Times New Roman" w:hAnsi="Times New Roman"/>
          <w:sz w:val="22"/>
          <w:szCs w:val="22"/>
        </w:rPr>
        <w:t>DASNY</w:t>
      </w:r>
      <w:r>
        <w:rPr>
          <w:rFonts w:ascii="Times New Roman" w:hAnsi="Times New Roman"/>
          <w:sz w:val="22"/>
          <w:szCs w:val="22"/>
        </w:rPr>
        <w:t xml:space="preserve"> may not solicit any gift, gratuity, stipend or thing of value from the CONSTRUCTION MANAGER or its agents. Violations of these gift provisions may be grounds for immediate Contract termination and/or referral for civil action or criminal prosecution. </w:t>
      </w:r>
    </w:p>
    <w:p w:rsidR="00A20285" w:rsidRDefault="00A20285" w:rsidP="00A20285">
      <w:pPr>
        <w:numPr>
          <w:ilvl w:val="12"/>
          <w:numId w:val="0"/>
        </w:numPr>
        <w:ind w:left="1440" w:right="720" w:hanging="720"/>
        <w:jc w:val="both"/>
        <w:rPr>
          <w:rFonts w:ascii="Times New Roman" w:hAnsi="Times New Roman"/>
          <w:sz w:val="22"/>
        </w:rPr>
      </w:pPr>
    </w:p>
    <w:p w:rsidR="00A20285" w:rsidRDefault="00A20285" w:rsidP="00A20285">
      <w:pPr>
        <w:numPr>
          <w:ilvl w:val="0"/>
          <w:numId w:val="37"/>
        </w:numPr>
        <w:ind w:left="1440" w:right="720" w:hanging="720"/>
        <w:jc w:val="both"/>
        <w:textAlignment w:val="auto"/>
        <w:rPr>
          <w:rFonts w:ascii="Times New Roman" w:hAnsi="Times New Roman"/>
          <w:sz w:val="22"/>
        </w:rPr>
      </w:pPr>
      <w:r>
        <w:rPr>
          <w:rFonts w:ascii="Times New Roman" w:hAnsi="Times New Roman"/>
          <w:sz w:val="22"/>
        </w:rPr>
        <w:t>To promote a working relationship with the Owner based on ethical business practices, the CONSTRUCTION MANAGER is expected to:</w:t>
      </w:r>
    </w:p>
    <w:p w:rsidR="00A20285" w:rsidRDefault="00A20285" w:rsidP="00A20285">
      <w:pPr>
        <w:ind w:left="1440" w:right="720" w:hanging="720"/>
        <w:jc w:val="both"/>
        <w:rPr>
          <w:rFonts w:ascii="Times New Roman" w:hAnsi="Times New Roman"/>
          <w:sz w:val="22"/>
        </w:rPr>
      </w:pP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 xml:space="preserve">furnish all goods, materials and services to the Owner as contractually  required and specified, </w:t>
      </w: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 xml:space="preserve">submit complete and accurate reports to the Owner and its agents as required, </w:t>
      </w: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not seek, solicit, demand or accept any information, verbal or written, from the Owner or its agents that provides an unfair advantage over a competitor,</w:t>
      </w: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activity or course of conduct that restricts open and fair competition on Owner-related projects and transactions, </w:t>
      </w: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course of conduct with Owner employees or its agents that constitutes a conflict of interest, in fact or in appearance, and </w:t>
      </w:r>
    </w:p>
    <w:p w:rsidR="00A20285" w:rsidRDefault="00A20285" w:rsidP="00A20285">
      <w:pPr>
        <w:numPr>
          <w:ilvl w:val="0"/>
          <w:numId w:val="38"/>
        </w:numPr>
        <w:tabs>
          <w:tab w:val="left" w:pos="2160"/>
        </w:tabs>
        <w:ind w:right="720"/>
        <w:jc w:val="both"/>
        <w:textAlignment w:val="auto"/>
        <w:rPr>
          <w:rFonts w:ascii="Times New Roman" w:hAnsi="Times New Roman"/>
          <w:sz w:val="22"/>
        </w:rPr>
      </w:pPr>
      <w:r>
        <w:rPr>
          <w:rFonts w:ascii="Times New Roman" w:hAnsi="Times New Roman"/>
          <w:sz w:val="22"/>
        </w:rPr>
        <w:t>not offer or give any unlawful gifts or gratuities, or engage in bribery or  other criminal activity.</w:t>
      </w:r>
    </w:p>
    <w:p w:rsidR="00A20285" w:rsidRDefault="00A20285" w:rsidP="00A20285">
      <w:pPr>
        <w:ind w:left="1080" w:hanging="36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 xml:space="preserve">The Owner encourages the CONSTRUCTION MANAGER to advance and support ethical business conduct and practices among its directors, officers and employees, preferably through the adoption of corporate ethics awareness training programs and written codes of conduct.  </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Although the CONSTRUCTION MANAGER may employ relatives of Owner employees, the Owner must be made aware of such circumstances as soon as possible, preferably in writing, to ensure a conflict of interest situation does not arise.  The Owner reserves the right to request that the CONSTRUCTION MANAGER modify the work assignment of a relative of an Owner employee where a conflict of interest, or the appearance thereof, is deemed to exist.</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The CONSTRUCTION MANAGER may hire former employees of the Owner.  However, as a general rule, former employees of the Owner may neither appear nor practice before the Owner, nor receive compensation for services rendered on a matter before the Owner, for a period of </w:t>
      </w:r>
      <w:r>
        <w:rPr>
          <w:rFonts w:ascii="Times New Roman" w:hAnsi="Times New Roman"/>
          <w:i/>
          <w:sz w:val="22"/>
        </w:rPr>
        <w:t>two years</w:t>
      </w:r>
      <w:r>
        <w:rPr>
          <w:rFonts w:ascii="Times New Roman" w:hAnsi="Times New Roman"/>
          <w:sz w:val="22"/>
        </w:rPr>
        <w:t xml:space="preserve"> following their separation from service with the Owner.  In addition, former employees of the Owner are subject to a </w:t>
      </w:r>
      <w:r>
        <w:rPr>
          <w:rFonts w:ascii="Times New Roman" w:hAnsi="Times New Roman"/>
          <w:i/>
          <w:sz w:val="22"/>
        </w:rPr>
        <w:t>“lifetime bar”</w:t>
      </w:r>
      <w:r>
        <w:rPr>
          <w:rFonts w:ascii="Times New Roman" w:hAnsi="Times New Roman"/>
          <w:sz w:val="22"/>
        </w:rPr>
        <w:t xml:space="preserve"> from appearing before the Owner or receiving compensation for services regarding any transaction in which they personally participated or which was under their active consideration during their tenure with the Owner.</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agrees to notify the Owner’s Office of Internal Affairs at 518-257-3193 of any activity by an employee of the Owner that is inconsistent with the contents of this Section.</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Any violation of these provisions shall justify termination of this Contract and may result in Owner’s rejection of the CONSTRUCTION MANAGER’s bids or proposals for future contracts.</w:t>
      </w:r>
    </w:p>
    <w:p w:rsidR="00A20285" w:rsidRDefault="00A20285" w:rsidP="00A20285">
      <w:pPr>
        <w:ind w:left="720" w:right="720"/>
        <w:jc w:val="both"/>
        <w:rPr>
          <w:rFonts w:ascii="Times New Roman" w:hAnsi="Times New Roman"/>
          <w:sz w:val="22"/>
        </w:rPr>
      </w:pPr>
    </w:p>
    <w:p w:rsidR="00A20285" w:rsidRDefault="00A20285" w:rsidP="00A20285">
      <w:pPr>
        <w:pStyle w:val="head1"/>
        <w:rPr>
          <w:sz w:val="22"/>
          <w:u w:val="none"/>
        </w:rPr>
      </w:pPr>
      <w:bookmarkStart w:id="44" w:name="_Toc502543887"/>
      <w:bookmarkStart w:id="45" w:name="_Toc349123093"/>
      <w:r>
        <w:rPr>
          <w:sz w:val="22"/>
          <w:u w:val="none"/>
        </w:rPr>
        <w:t>20.</w:t>
      </w:r>
      <w:r>
        <w:rPr>
          <w:sz w:val="22"/>
          <w:u w:val="none"/>
        </w:rPr>
        <w:tab/>
      </w:r>
      <w:r>
        <w:rPr>
          <w:sz w:val="22"/>
        </w:rPr>
        <w:t>COOPERATION WITH INVESTIGATIONS</w:t>
      </w:r>
      <w:bookmarkEnd w:id="44"/>
      <w:bookmarkEnd w:id="45"/>
    </w:p>
    <w:p w:rsidR="00A20285" w:rsidRDefault="00A20285" w:rsidP="00A20285">
      <w:pPr>
        <w:pStyle w:val="head1"/>
        <w:rPr>
          <w:sz w:val="22"/>
          <w:u w:val="none"/>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 xml:space="preserve">The CONSTRUCTION MANAGER agrees to cooperate fully and faithfully with any investigation, audit or inquiry conducted by the Office of Internal Affairs (“OIA”) of the OWNER or any other duly authorized representative of the OWNER (“Representative”). </w:t>
      </w:r>
    </w:p>
    <w:p w:rsidR="00A20285" w:rsidRDefault="00A20285" w:rsidP="00A20285">
      <w:pPr>
        <w:pStyle w:val="BodyText"/>
        <w:spacing w:after="0"/>
        <w:ind w:left="720" w:right="720"/>
        <w:jc w:val="both"/>
        <w:rPr>
          <w:rFonts w:ascii="Times New Roman" w:hAnsi="Times New Roman"/>
          <w:b/>
          <w:sz w:val="22"/>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The CONSTRUCTION MANAGER shall grant the OIA or the Representative the right to examine all books, records, files, accounts, computer records, documents and correspondence, including electronically-stored information, in the possession or control of the CONSTRUCTION MANAGER, its subsidiaries and affiliated companies and any other company directly or indirectly controlled by the CONSTRUCTION MANAGER, relating to the CONSTRUCTION MANAGER.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CONSTRUCTION MANAGER and supplier proposals for both successful and unsuccessful bids; back-charge logs; any records detailing cash, trade, or volume discounts earned; insurance proceeds, rebates or dividends received;</w:t>
      </w:r>
      <w:r>
        <w:rPr>
          <w:rFonts w:ascii="Times New Roman" w:hAnsi="Times New Roman"/>
          <w:sz w:val="22"/>
        </w:rPr>
        <w:t xml:space="preserve"> </w:t>
      </w:r>
      <w:r>
        <w:rPr>
          <w:rFonts w:ascii="Times New Roman" w:hAnsi="Times New Roman"/>
          <w:b/>
          <w:sz w:val="22"/>
        </w:rPr>
        <w:t>payroll and personnel records; tax returns, and the supporting documentation for the aforesaid books and records. At the OIA’s or the Representative’s request, said materials shall be provided in a computer readable format, where available.  At the request of the OIA or the Representative, the CONSTRUCTION MANAGER shall execute such documents, if any, as are necessary to give the OIA or the Representative access to Contract-related books, documents or records which are, in whole or part, under control of the CONSTRUCTION MANAGER but not currently in the CONSTRUCTION MANAGER’s physical possession. The CONSTRUCTION MANAGER shall not enter into any agreement with a Subcontractor, CONSTRUCTION MANAGER or supplier, in connection with the Contract, that does not contain a right to audit clause in favor of the OWNER. The CONSTRUCTION MANAGER shall assist the OIA or the Representative in obtaining access to past and present Subcontractor, CONSTRUCTION MANAGER and supplier amendment/change order files (including detailed documentation covering negotiated settlements), accounts, computer records, documents, correspondence, and any other books and records in the possession of Subcontractors, CONSTRUCTION MANAGERs and suppliers pertaining to the Contract, and, if appropriate, enforce the right-to-audit provisions of such agreements.</w:t>
      </w:r>
    </w:p>
    <w:p w:rsidR="00A20285" w:rsidRDefault="00A20285" w:rsidP="00A20285">
      <w:pPr>
        <w:pStyle w:val="BodyText"/>
        <w:spacing w:after="0"/>
        <w:ind w:left="720" w:right="720"/>
        <w:jc w:val="both"/>
        <w:rPr>
          <w:rFonts w:ascii="Times New Roman" w:hAnsi="Times New Roman"/>
          <w:b/>
          <w:sz w:val="22"/>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The CONSTRUCTION MANAGER shall assist the OIA or the Representative in obtaining access to, interviews with, and information from all former and current persons employed and/or retained by the CONSTRUCTION MANAGER, for purposes of the Contract.</w:t>
      </w:r>
    </w:p>
    <w:p w:rsidR="00A20285" w:rsidRDefault="00A20285" w:rsidP="00A20285">
      <w:pPr>
        <w:pStyle w:val="BodyText"/>
        <w:spacing w:after="0"/>
        <w:ind w:left="720" w:right="720"/>
        <w:jc w:val="both"/>
        <w:rPr>
          <w:rFonts w:ascii="Times New Roman" w:hAnsi="Times New Roman"/>
          <w:b/>
          <w:sz w:val="22"/>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The CONSTRUCTION MANAGER shall require each Subcontractor to include in all agreements that the Subcontractor may hereinafter enter into with any and all Subcontractors, CONSTRUCTION MANAGERs and suppliers, in connection with the Contract, a right-to-audit clause in favor of the OWNER conferring rights and powers of the type outlined in this section.  The CONSTRUCTION MANAGER shall not enter into any Subcontract with a Subcontractor in connection with the Contract that does not contain such a provision.</w:t>
      </w:r>
    </w:p>
    <w:p w:rsidR="00A20285" w:rsidRDefault="00A20285" w:rsidP="00A20285">
      <w:pPr>
        <w:pStyle w:val="BodyText"/>
        <w:spacing w:after="0"/>
        <w:ind w:left="720" w:right="720"/>
        <w:jc w:val="both"/>
        <w:rPr>
          <w:rFonts w:ascii="Times New Roman" w:hAnsi="Times New Roman"/>
          <w:b/>
          <w:sz w:val="22"/>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The CONSTRUCTION MANAGER shall not make any payments to a Subcontractor, CONSTRUCTION MANAGER or supplier from whom the CONSTRUCTION MANAGER has failed to obtain and supply to the OIA or the Representative complete, accurate and truthful information in compliance with a request from the OIA or the Representative to the CONSTRUCTION MANAGER.</w:t>
      </w:r>
    </w:p>
    <w:p w:rsidR="00A20285" w:rsidRDefault="00A20285" w:rsidP="00A20285">
      <w:pPr>
        <w:pStyle w:val="BodyText"/>
        <w:spacing w:after="0"/>
        <w:ind w:left="720" w:right="720"/>
        <w:jc w:val="both"/>
        <w:rPr>
          <w:rFonts w:ascii="Times New Roman" w:hAnsi="Times New Roman"/>
          <w:b/>
          <w:sz w:val="22"/>
        </w:rPr>
      </w:pPr>
    </w:p>
    <w:p w:rsidR="00A20285" w:rsidRDefault="00A20285" w:rsidP="00A20285">
      <w:pPr>
        <w:pStyle w:val="BodyText"/>
        <w:spacing w:after="0"/>
        <w:ind w:left="720" w:right="720"/>
        <w:jc w:val="both"/>
        <w:rPr>
          <w:rFonts w:ascii="Times New Roman" w:hAnsi="Times New Roman"/>
          <w:b/>
          <w:sz w:val="22"/>
        </w:rPr>
      </w:pPr>
      <w:r>
        <w:rPr>
          <w:rFonts w:ascii="Times New Roman" w:hAnsi="Times New Roman"/>
          <w:b/>
          <w:sz w:val="22"/>
        </w:rPr>
        <w:t>Any violation of the provisions of this Article shall justify termination of this Contract and may result in the OWNER’s rejection of the CONSTRUCTION MANAGER’s bids or proposals for future contracts.</w:t>
      </w:r>
    </w:p>
    <w:p w:rsidR="00A20285" w:rsidRDefault="00A20285" w:rsidP="00A20285">
      <w:pPr>
        <w:ind w:right="720"/>
        <w:jc w:val="both"/>
        <w:rPr>
          <w:rFonts w:ascii="Times New Roman" w:hAnsi="Times New Roman"/>
          <w:sz w:val="22"/>
        </w:rPr>
      </w:pPr>
    </w:p>
    <w:p w:rsidR="00A20285" w:rsidRDefault="00A20285" w:rsidP="00A20285">
      <w:pPr>
        <w:pStyle w:val="head1"/>
        <w:rPr>
          <w:sz w:val="22"/>
        </w:rPr>
      </w:pPr>
      <w:bookmarkStart w:id="46" w:name="_Toc459607864"/>
      <w:bookmarkStart w:id="47" w:name="_Toc349123094"/>
      <w:r>
        <w:rPr>
          <w:sz w:val="22"/>
          <w:u w:val="none"/>
        </w:rPr>
        <w:t>21.</w:t>
      </w:r>
      <w:r>
        <w:rPr>
          <w:sz w:val="22"/>
          <w:u w:val="none"/>
        </w:rPr>
        <w:tab/>
      </w:r>
      <w:r>
        <w:rPr>
          <w:sz w:val="22"/>
        </w:rPr>
        <w:t>FALSE STATEMENTS/INFORMATION</w:t>
      </w:r>
      <w:bookmarkEnd w:id="46"/>
      <w:bookmarkEnd w:id="47"/>
    </w:p>
    <w:p w:rsidR="00A20285" w:rsidRDefault="00A20285" w:rsidP="00A20285">
      <w:pPr>
        <w:ind w:right="720"/>
        <w:jc w:val="both"/>
        <w:rPr>
          <w:rFonts w:ascii="Times New Roman" w:hAnsi="Times New Roman"/>
          <w:b/>
          <w:sz w:val="22"/>
          <w:u w:val="single"/>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False statements, information or data submitted on or with applications for payment may result in one or more of the following actions:</w:t>
      </w:r>
    </w:p>
    <w:p w:rsidR="00A20285" w:rsidRDefault="00A20285" w:rsidP="00A20285">
      <w:pPr>
        <w:ind w:left="1440" w:right="720" w:hanging="720"/>
        <w:jc w:val="both"/>
        <w:rPr>
          <w:rFonts w:ascii="Times New Roman" w:hAnsi="Times New Roman"/>
          <w:sz w:val="22"/>
        </w:rPr>
      </w:pPr>
    </w:p>
    <w:p w:rsidR="00A20285" w:rsidRDefault="00A20285" w:rsidP="00A20285">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Termination of the Contract</w:t>
      </w:r>
    </w:p>
    <w:p w:rsidR="00A20285" w:rsidRDefault="00A20285" w:rsidP="00A20285">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Disapproval of future contracts and sub-contracts</w:t>
      </w:r>
    </w:p>
    <w:p w:rsidR="00A20285" w:rsidRDefault="00A20285" w:rsidP="00A20285">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Withholding of final payment on the Contract</w:t>
      </w:r>
    </w:p>
    <w:p w:rsidR="00A20285" w:rsidRDefault="00A20285" w:rsidP="00A20285">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Civil and/or criminal prosecution</w:t>
      </w:r>
    </w:p>
    <w:p w:rsidR="00A20285" w:rsidRDefault="00A20285" w:rsidP="00A20285">
      <w:pPr>
        <w:ind w:left="1440" w:right="720" w:hanging="720"/>
        <w:jc w:val="both"/>
        <w:rPr>
          <w:rFonts w:ascii="Times New Roman" w:hAnsi="Times New Roman"/>
          <w:sz w:val="22"/>
        </w:rPr>
      </w:pPr>
    </w:p>
    <w:p w:rsidR="00A20285" w:rsidRDefault="00A20285" w:rsidP="00A20285">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These provisions are solely for the benefit of the Owner, and any action or non-action hereunder by the Owner shall not give rise to any liability on the part of the Owner.</w:t>
      </w:r>
    </w:p>
    <w:p w:rsidR="00A20285" w:rsidRDefault="00A20285" w:rsidP="00A20285">
      <w:pPr>
        <w:ind w:left="1440" w:right="720" w:hanging="720"/>
        <w:jc w:val="both"/>
        <w:rPr>
          <w:rFonts w:ascii="Times New Roman" w:hAnsi="Times New Roman"/>
          <w:sz w:val="22"/>
        </w:rPr>
      </w:pPr>
    </w:p>
    <w:p w:rsidR="00A20285" w:rsidRDefault="00A20285" w:rsidP="00A20285">
      <w:pPr>
        <w:pStyle w:val="head1"/>
        <w:rPr>
          <w:sz w:val="22"/>
        </w:rPr>
      </w:pPr>
      <w:bookmarkStart w:id="48" w:name="_Toc459607865"/>
      <w:bookmarkStart w:id="49" w:name="_Toc113080333"/>
      <w:bookmarkStart w:id="50" w:name="_Toc349123095"/>
      <w:r>
        <w:rPr>
          <w:sz w:val="22"/>
          <w:u w:val="none"/>
        </w:rPr>
        <w:t>22.</w:t>
      </w:r>
      <w:r>
        <w:rPr>
          <w:sz w:val="22"/>
          <w:u w:val="none"/>
        </w:rPr>
        <w:tab/>
      </w:r>
      <w:r>
        <w:rPr>
          <w:sz w:val="22"/>
        </w:rPr>
        <w:t>INVALID PROVISIONS</w:t>
      </w:r>
      <w:bookmarkEnd w:id="48"/>
      <w:bookmarkEnd w:id="49"/>
      <w:bookmarkEnd w:id="50"/>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sz w:val="22"/>
        </w:rPr>
      </w:pPr>
      <w:r>
        <w:rPr>
          <w:rFonts w:ascii="Times New Roman" w:hAnsi="Times New Roman"/>
          <w:sz w:val="22"/>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rsidR="00A20285" w:rsidRDefault="00A20285" w:rsidP="00A20285">
      <w:pPr>
        <w:pStyle w:val="head1"/>
        <w:rPr>
          <w:sz w:val="22"/>
          <w:u w:val="none"/>
        </w:rPr>
      </w:pPr>
      <w:bookmarkStart w:id="51" w:name="_Toc459607866"/>
      <w:bookmarkStart w:id="52" w:name="_Toc459609266"/>
    </w:p>
    <w:p w:rsidR="00A20285" w:rsidRDefault="00A20285" w:rsidP="00A20285">
      <w:pPr>
        <w:pStyle w:val="head1"/>
        <w:rPr>
          <w:sz w:val="22"/>
        </w:rPr>
      </w:pPr>
      <w:bookmarkStart w:id="53" w:name="_Toc349123096"/>
      <w:r>
        <w:rPr>
          <w:sz w:val="22"/>
          <w:u w:val="none"/>
        </w:rPr>
        <w:t>23.</w:t>
      </w:r>
      <w:r>
        <w:rPr>
          <w:sz w:val="22"/>
          <w:u w:val="none"/>
        </w:rPr>
        <w:tab/>
      </w:r>
      <w:r>
        <w:rPr>
          <w:sz w:val="22"/>
        </w:rPr>
        <w:t>CONFLICTING TERMS</w:t>
      </w:r>
      <w:bookmarkEnd w:id="51"/>
      <w:bookmarkEnd w:id="52"/>
      <w:bookmarkEnd w:id="53"/>
    </w:p>
    <w:p w:rsidR="00A20285" w:rsidRDefault="00A20285" w:rsidP="00A20285">
      <w:pPr>
        <w:ind w:right="720"/>
        <w:jc w:val="both"/>
        <w:rPr>
          <w:rFonts w:ascii="Times New Roman" w:hAnsi="Times New Roman"/>
          <w:sz w:val="22"/>
          <w:u w:val="single"/>
        </w:rPr>
      </w:pPr>
    </w:p>
    <w:p w:rsidR="00A20285" w:rsidRDefault="00A20285" w:rsidP="00A20285">
      <w:pPr>
        <w:ind w:left="720" w:right="720"/>
        <w:jc w:val="both"/>
        <w:rPr>
          <w:rFonts w:ascii="Times New Roman" w:hAnsi="Times New Roman"/>
          <w:sz w:val="22"/>
        </w:rPr>
      </w:pPr>
      <w:r>
        <w:rPr>
          <w:rFonts w:ascii="Times New Roman" w:hAnsi="Times New Roman"/>
          <w:sz w:val="22"/>
        </w:rPr>
        <w:t>In the event of a conflict between or among any parts of the Contract, including Appendices thereto, the better quality, greater quantity, or more costly part shall govern, unless the OWNER directs otherwise.</w:t>
      </w:r>
    </w:p>
    <w:p w:rsidR="00A20285" w:rsidRDefault="00A20285" w:rsidP="00A20285">
      <w:pPr>
        <w:ind w:left="720" w:right="720"/>
        <w:jc w:val="both"/>
        <w:rPr>
          <w:rFonts w:ascii="Times New Roman" w:hAnsi="Times New Roman"/>
          <w:sz w:val="22"/>
        </w:rPr>
      </w:pPr>
    </w:p>
    <w:p w:rsidR="00A20285" w:rsidRDefault="00A20285" w:rsidP="00A20285">
      <w:pPr>
        <w:pStyle w:val="head1"/>
        <w:rPr>
          <w:sz w:val="22"/>
        </w:rPr>
      </w:pPr>
      <w:bookmarkStart w:id="54" w:name="_Toc349123097"/>
      <w:r>
        <w:rPr>
          <w:sz w:val="22"/>
          <w:u w:val="none"/>
        </w:rPr>
        <w:t>24.</w:t>
      </w:r>
      <w:r>
        <w:rPr>
          <w:sz w:val="22"/>
          <w:u w:val="none"/>
        </w:rPr>
        <w:tab/>
      </w:r>
      <w:r>
        <w:rPr>
          <w:sz w:val="22"/>
        </w:rPr>
        <w:t>GREEN AND CLEAN STATE BUILDINGS</w:t>
      </w:r>
      <w:bookmarkEnd w:id="54"/>
    </w:p>
    <w:p w:rsidR="00A20285" w:rsidRDefault="00A20285" w:rsidP="00A20285">
      <w:pPr>
        <w:ind w:left="720" w:right="720"/>
        <w:jc w:val="both"/>
        <w:rPr>
          <w:rFonts w:ascii="Times New Roman" w:hAnsi="Times New Roman"/>
          <w:b/>
          <w:sz w:val="22"/>
        </w:rPr>
      </w:pPr>
    </w:p>
    <w:p w:rsidR="00A20285" w:rsidRDefault="00A20285" w:rsidP="00A20285">
      <w:pPr>
        <w:tabs>
          <w:tab w:val="left" w:pos="720"/>
        </w:tabs>
        <w:ind w:left="1440" w:right="720" w:hanging="690"/>
        <w:jc w:val="both"/>
        <w:rPr>
          <w:rFonts w:ascii="Times New Roman" w:hAnsi="Times New Roman"/>
          <w:sz w:val="22"/>
        </w:rPr>
      </w:pPr>
      <w:r>
        <w:rPr>
          <w:rFonts w:ascii="Times New Roman" w:hAnsi="Times New Roman"/>
          <w:b/>
          <w:sz w:val="22"/>
        </w:rPr>
        <w:t>24.1</w:t>
      </w:r>
      <w:r>
        <w:rPr>
          <w:rFonts w:ascii="Times New Roman" w:hAnsi="Times New Roman"/>
          <w:sz w:val="22"/>
        </w:rPr>
        <w:tab/>
        <w:t xml:space="preserve">The Professional shall, to the maximum extent practicable, follow guidelines for the construction of “Green Buildings”, including guidelines set forth in Tax Law Section 19, which created the Green Buildings Tax Credit, and the United States Green Building Council’s LEED (Leadership in Energy and Environmental Design) rating system, in all buildings subject to the requirements of New York State Executive Order </w:t>
      </w:r>
      <w:r w:rsidR="00962FE2">
        <w:rPr>
          <w:rFonts w:ascii="Times New Roman" w:hAnsi="Times New Roman"/>
          <w:sz w:val="22"/>
        </w:rPr>
        <w:t>88</w:t>
      </w:r>
      <w:r>
        <w:rPr>
          <w:rFonts w:ascii="Times New Roman" w:hAnsi="Times New Roman"/>
          <w:sz w:val="22"/>
        </w:rPr>
        <w:t xml:space="preserve">, issued </w:t>
      </w:r>
      <w:r w:rsidR="00962FE2">
        <w:rPr>
          <w:rFonts w:ascii="Times New Roman" w:hAnsi="Times New Roman"/>
          <w:sz w:val="22"/>
        </w:rPr>
        <w:t>December 28</w:t>
      </w:r>
      <w:r>
        <w:rPr>
          <w:rFonts w:ascii="Times New Roman" w:hAnsi="Times New Roman"/>
          <w:sz w:val="22"/>
        </w:rPr>
        <w:t>, 20</w:t>
      </w:r>
      <w:r w:rsidR="00962FE2">
        <w:rPr>
          <w:rFonts w:ascii="Times New Roman" w:hAnsi="Times New Roman"/>
          <w:sz w:val="22"/>
        </w:rPr>
        <w:t>12</w:t>
      </w:r>
      <w:r>
        <w:rPr>
          <w:rFonts w:ascii="Times New Roman" w:hAnsi="Times New Roman"/>
          <w:sz w:val="22"/>
        </w:rPr>
        <w:t>.</w:t>
      </w:r>
    </w:p>
    <w:p w:rsidR="00A20285" w:rsidRDefault="00A20285" w:rsidP="00A20285">
      <w:pPr>
        <w:numPr>
          <w:ilvl w:val="12"/>
          <w:numId w:val="0"/>
        </w:numPr>
        <w:ind w:left="720" w:right="720"/>
        <w:jc w:val="both"/>
        <w:rPr>
          <w:rFonts w:ascii="Times New Roman" w:hAnsi="Times New Roman"/>
          <w:sz w:val="22"/>
        </w:rPr>
      </w:pPr>
    </w:p>
    <w:p w:rsidR="00A20285" w:rsidRDefault="00A20285" w:rsidP="00A20285">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24.2</w:t>
      </w:r>
      <w:r>
        <w:rPr>
          <w:rFonts w:ascii="Times New Roman" w:hAnsi="Times New Roman"/>
          <w:sz w:val="22"/>
        </w:rPr>
        <w:tab/>
        <w:t xml:space="preserve">The Professional shall be required to demonstrate compliance with the New York State Executive Order </w:t>
      </w:r>
      <w:r w:rsidR="00962FE2">
        <w:rPr>
          <w:rFonts w:ascii="Times New Roman" w:hAnsi="Times New Roman"/>
          <w:sz w:val="22"/>
        </w:rPr>
        <w:t>88</w:t>
      </w:r>
      <w:r>
        <w:rPr>
          <w:rFonts w:ascii="Times New Roman" w:hAnsi="Times New Roman"/>
          <w:sz w:val="22"/>
        </w:rPr>
        <w:t xml:space="preserve"> requirement that new buildings achieve at least a twenty (20) percent improvement in energy efficiency performance relative to levels required by the State’s Energy Conservation Construction Code, as amended.  For substantial renovation of existing buildings, the buildings shall achieve at least a ten (10) percent improvement in energy performance.</w:t>
      </w:r>
    </w:p>
    <w:p w:rsidR="00A20285" w:rsidRDefault="00A20285" w:rsidP="00A20285">
      <w:pPr>
        <w:numPr>
          <w:ilvl w:val="12"/>
          <w:numId w:val="0"/>
        </w:numPr>
        <w:ind w:left="720" w:right="720"/>
        <w:jc w:val="both"/>
        <w:rPr>
          <w:rFonts w:ascii="Times New Roman" w:hAnsi="Times New Roman"/>
          <w:sz w:val="22"/>
        </w:rPr>
      </w:pPr>
    </w:p>
    <w:p w:rsidR="00A20285" w:rsidRDefault="00A20285" w:rsidP="00A20285">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24.3</w:t>
      </w:r>
      <w:r>
        <w:rPr>
          <w:rFonts w:ascii="Times New Roman" w:hAnsi="Times New Roman"/>
          <w:sz w:val="22"/>
        </w:rPr>
        <w:tab/>
        <w:t>The Professional shall incorporate energy-efficient criteria consistent with ENERGY STAR and any other energy efficiency levels as may be designated by the New York State Energy Research and Development Authority (NYSERDA) into all specifications developed for new construction and renovation.</w:t>
      </w:r>
    </w:p>
    <w:p w:rsidR="00A20285" w:rsidRDefault="00A20285" w:rsidP="00A20285">
      <w:pPr>
        <w:numPr>
          <w:ilvl w:val="12"/>
          <w:numId w:val="0"/>
        </w:numPr>
        <w:ind w:right="720"/>
        <w:jc w:val="both"/>
        <w:rPr>
          <w:rFonts w:ascii="Times New Roman" w:hAnsi="Times New Roman"/>
          <w:sz w:val="22"/>
        </w:rPr>
      </w:pPr>
    </w:p>
    <w:p w:rsidR="00A20285" w:rsidRDefault="00A20285" w:rsidP="00A20285">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24.4</w:t>
      </w:r>
      <w:r>
        <w:rPr>
          <w:rFonts w:ascii="Times New Roman" w:hAnsi="Times New Roman"/>
          <w:sz w:val="22"/>
        </w:rPr>
        <w:tab/>
        <w:t>The Professional shall use the services of a Technical Assistance Provider approved by NYSERDA.  The Technical Assistance Provider shall assist the Professional in analyzing the design and providing recommendations to maximize energy efficiency and to promote the eligibility of the capital cost incentives included in NYSERDA’s New Construction Program.  Assistance shall include any requisite modeling and other requisite analysis.</w:t>
      </w:r>
    </w:p>
    <w:p w:rsidR="00A20285" w:rsidRDefault="00A20285" w:rsidP="00A20285">
      <w:pPr>
        <w:tabs>
          <w:tab w:val="left" w:pos="720"/>
          <w:tab w:val="left" w:pos="1440"/>
        </w:tabs>
        <w:ind w:left="1440" w:right="720" w:hanging="1440"/>
        <w:jc w:val="both"/>
        <w:rPr>
          <w:rFonts w:ascii="Times New Roman" w:hAnsi="Times New Roman"/>
          <w:sz w:val="22"/>
        </w:rPr>
      </w:pPr>
    </w:p>
    <w:p w:rsidR="00A20285" w:rsidRDefault="00A20285" w:rsidP="00DB5718">
      <w:pPr>
        <w:pStyle w:val="Heading1"/>
        <w:tabs>
          <w:tab w:val="left" w:pos="720"/>
        </w:tabs>
        <w:jc w:val="left"/>
        <w:rPr>
          <w:rFonts w:ascii="Times New Roman" w:hAnsi="Times New Roman"/>
          <w:szCs w:val="22"/>
        </w:rPr>
      </w:pPr>
      <w:bookmarkStart w:id="55" w:name="_Toc9834735"/>
      <w:bookmarkStart w:id="56" w:name="_Toc113080337"/>
      <w:r>
        <w:rPr>
          <w:rFonts w:ascii="Times New Roman" w:hAnsi="Times New Roman"/>
          <w:szCs w:val="22"/>
          <w:u w:val="none"/>
        </w:rPr>
        <w:t>25.</w:t>
      </w:r>
      <w:r>
        <w:rPr>
          <w:rFonts w:ascii="Times New Roman" w:hAnsi="Times New Roman"/>
          <w:szCs w:val="22"/>
          <w:u w:val="none"/>
        </w:rPr>
        <w:tab/>
      </w:r>
      <w:bookmarkEnd w:id="55"/>
      <w:bookmarkEnd w:id="56"/>
      <w:r>
        <w:rPr>
          <w:rFonts w:ascii="Times New Roman" w:hAnsi="Times New Roman"/>
          <w:szCs w:val="22"/>
        </w:rPr>
        <w:t xml:space="preserve">ARTICLE 25 – 2005 PROCUREMENT LOBBYING LAW </w:t>
      </w:r>
    </w:p>
    <w:p w:rsidR="00A20285" w:rsidRDefault="00A20285" w:rsidP="00A20285">
      <w:pPr>
        <w:ind w:right="360"/>
        <w:rPr>
          <w:rFonts w:ascii="Times New Roman" w:hAnsi="Times New Roman"/>
          <w:sz w:val="22"/>
          <w:szCs w:val="22"/>
        </w:rPr>
      </w:pPr>
    </w:p>
    <w:p w:rsidR="00A20285" w:rsidRDefault="00A20285" w:rsidP="00A20285">
      <w:pPr>
        <w:ind w:left="1440" w:hanging="720"/>
        <w:rPr>
          <w:rFonts w:ascii="Times New Roman" w:hAnsi="Times New Roman"/>
          <w:sz w:val="22"/>
          <w:szCs w:val="22"/>
        </w:rPr>
      </w:pPr>
      <w:r>
        <w:rPr>
          <w:rFonts w:ascii="Times New Roman" w:hAnsi="Times New Roman"/>
          <w:b/>
          <w:sz w:val="22"/>
          <w:szCs w:val="22"/>
        </w:rPr>
        <w:t>25.1</w:t>
      </w:r>
      <w:r>
        <w:rPr>
          <w:rFonts w:ascii="Times New Roman" w:hAnsi="Times New Roman"/>
          <w:sz w:val="22"/>
          <w:szCs w:val="22"/>
        </w:rPr>
        <w:tab/>
        <w:t>Chapter 1 of the Laws of 2005, as amended by Chapter 596 of the Laws of 2005, requires proposers to affirm their understanding of and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rsidR="00A20285" w:rsidRDefault="00A20285" w:rsidP="00A20285">
      <w:pPr>
        <w:rPr>
          <w:rFonts w:ascii="Times New Roman" w:hAnsi="Times New Roman"/>
          <w:sz w:val="22"/>
          <w:szCs w:val="22"/>
        </w:rPr>
      </w:pPr>
    </w:p>
    <w:p w:rsidR="00A20285" w:rsidRDefault="00A20285" w:rsidP="00A20285">
      <w:pPr>
        <w:ind w:left="1440" w:hanging="720"/>
        <w:rPr>
          <w:rFonts w:ascii="Times New Roman" w:hAnsi="Times New Roman"/>
          <w:sz w:val="22"/>
          <w:szCs w:val="22"/>
        </w:rPr>
      </w:pPr>
      <w:r>
        <w:rPr>
          <w:rFonts w:ascii="Times New Roman" w:hAnsi="Times New Roman"/>
          <w:b/>
          <w:sz w:val="22"/>
          <w:szCs w:val="22"/>
        </w:rPr>
        <w:t>25.2</w:t>
      </w:r>
      <w:r>
        <w:rPr>
          <w:rFonts w:ascii="Times New Roman" w:hAnsi="Times New Roman"/>
          <w:sz w:val="22"/>
          <w:szCs w:val="22"/>
        </w:rPr>
        <w:tab/>
        <w:t xml:space="preserve">For any contract $15,000 or more each proposer shall submit, with its proposal, on the form provided herewith,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 xml:space="preserve">The information contained in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will serve as an informational resource to aid the Owner in making an award determination.</w:t>
      </w:r>
    </w:p>
    <w:p w:rsidR="00A20285" w:rsidRDefault="00A20285" w:rsidP="00A20285">
      <w:pPr>
        <w:ind w:left="1440" w:hanging="720"/>
        <w:rPr>
          <w:rFonts w:ascii="Times New Roman" w:hAnsi="Times New Roman"/>
          <w:sz w:val="22"/>
          <w:szCs w:val="22"/>
        </w:rPr>
      </w:pPr>
    </w:p>
    <w:p w:rsidR="00A20285" w:rsidRDefault="00A20285" w:rsidP="00A20285">
      <w:pPr>
        <w:ind w:left="1440" w:right="360" w:hanging="720"/>
        <w:rPr>
          <w:rFonts w:ascii="Times New Roman" w:hAnsi="Times New Roman"/>
          <w:sz w:val="22"/>
          <w:szCs w:val="22"/>
        </w:rPr>
      </w:pPr>
      <w:r>
        <w:rPr>
          <w:rFonts w:ascii="Times New Roman" w:hAnsi="Times New Roman"/>
          <w:b/>
          <w:sz w:val="22"/>
          <w:szCs w:val="22"/>
        </w:rPr>
        <w:t>25.3</w:t>
      </w:r>
      <w:r>
        <w:rPr>
          <w:rFonts w:ascii="Times New Roman" w:hAnsi="Times New Roman"/>
          <w:sz w:val="22"/>
          <w:szCs w:val="22"/>
        </w:rPr>
        <w:tab/>
        <w:t>The Owner reserves the right to terminate this contract in the event it is found that the certification filed by the Professional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Professional in accordance with the terms of Article 5.1 of this Contract – Termination for Cause.</w:t>
      </w:r>
    </w:p>
    <w:p w:rsidR="00A20285" w:rsidRDefault="00A20285" w:rsidP="00A20285">
      <w:pPr>
        <w:ind w:left="1440" w:right="720" w:hanging="720"/>
        <w:rPr>
          <w:rFonts w:ascii="Times" w:hAnsi="Times"/>
          <w:sz w:val="22"/>
        </w:rPr>
      </w:pPr>
    </w:p>
    <w:p w:rsidR="00A20285" w:rsidRDefault="00A20285" w:rsidP="00DB5718">
      <w:pPr>
        <w:pStyle w:val="head1"/>
        <w:tabs>
          <w:tab w:val="left" w:pos="720"/>
        </w:tabs>
        <w:rPr>
          <w:sz w:val="22"/>
        </w:rPr>
      </w:pPr>
      <w:bookmarkStart w:id="57" w:name="_Toc459607868"/>
      <w:bookmarkStart w:id="58" w:name="_Toc459609268"/>
      <w:bookmarkStart w:id="59" w:name="_Toc349123098"/>
      <w:r>
        <w:rPr>
          <w:sz w:val="22"/>
          <w:u w:val="none"/>
        </w:rPr>
        <w:t>26.</w:t>
      </w:r>
      <w:r>
        <w:rPr>
          <w:sz w:val="22"/>
          <w:u w:val="none"/>
        </w:rPr>
        <w:tab/>
      </w:r>
      <w:r>
        <w:rPr>
          <w:sz w:val="22"/>
        </w:rPr>
        <w:t>NONCOMPLIANCE</w:t>
      </w:r>
      <w:bookmarkEnd w:id="57"/>
      <w:bookmarkEnd w:id="58"/>
      <w:bookmarkEnd w:id="59"/>
    </w:p>
    <w:p w:rsidR="00A20285" w:rsidRDefault="00A20285" w:rsidP="00A20285">
      <w:pPr>
        <w:ind w:right="720"/>
        <w:jc w:val="both"/>
        <w:rPr>
          <w:rFonts w:ascii="Times New Roman" w:hAnsi="Times New Roman"/>
          <w:sz w:val="22"/>
        </w:rPr>
      </w:pPr>
    </w:p>
    <w:p w:rsidR="00A20285" w:rsidRDefault="00A20285" w:rsidP="00A20285">
      <w:pPr>
        <w:ind w:left="720" w:right="720"/>
        <w:jc w:val="both"/>
        <w:rPr>
          <w:rFonts w:ascii="Times New Roman" w:hAnsi="Times New Roman"/>
          <w:b/>
          <w:sz w:val="22"/>
        </w:rPr>
      </w:pPr>
      <w:r>
        <w:rPr>
          <w:rFonts w:ascii="Times New Roman" w:hAnsi="Times New Roman"/>
          <w:sz w:val="22"/>
        </w:rPr>
        <w:t xml:space="preserve">This Contract may be void and of no effect unless the CONSTRUCTION MANAGER complies with each of the provisions of these </w:t>
      </w:r>
      <w:r>
        <w:rPr>
          <w:rFonts w:ascii="Times New Roman" w:hAnsi="Times New Roman"/>
          <w:b/>
          <w:sz w:val="22"/>
          <w:u w:val="single"/>
        </w:rPr>
        <w:t>ADDITIONAL ITEMS.</w:t>
      </w:r>
    </w:p>
    <w:p w:rsidR="00A20285" w:rsidRDefault="00A20285" w:rsidP="00A20285">
      <w:pPr>
        <w:tabs>
          <w:tab w:val="left" w:pos="864"/>
          <w:tab w:val="left" w:pos="2304"/>
          <w:tab w:val="left" w:pos="3024"/>
          <w:tab w:val="left" w:pos="4752"/>
        </w:tabs>
        <w:jc w:val="both"/>
      </w:pPr>
    </w:p>
    <w:p w:rsidR="00A20285" w:rsidRDefault="00A20285">
      <w:pPr>
        <w:rPr>
          <w:rFonts w:ascii="Times New Roman" w:hAnsi="Times New Roman"/>
          <w:sz w:val="24"/>
        </w:rPr>
      </w:pPr>
    </w:p>
    <w:sectPr w:rsidR="00A20285" w:rsidSect="00212AF6">
      <w:footerReference w:type="even" r:id="rId21"/>
      <w:footerReference w:type="default" r:id="rId22"/>
      <w:pgSz w:w="12240" w:h="15840"/>
      <w:pgMar w:top="1440" w:right="720" w:bottom="1440" w:left="720" w:header="245" w:footer="119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E42" w:rsidRDefault="006A2E42">
      <w:r>
        <w:separator/>
      </w:r>
    </w:p>
  </w:endnote>
  <w:endnote w:type="continuationSeparator" w:id="0">
    <w:p w:rsidR="006A2E42" w:rsidRDefault="006A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6A2E42" w:rsidRDefault="006A2E42">
    <w:pPr>
      <w:tabs>
        <w:tab w:val="left" w:pos="864"/>
        <w:tab w:val="left" w:pos="1584"/>
        <w:tab w:val="left" w:pos="7056"/>
      </w:tabs>
      <w:rPr>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framePr w:wrap="around" w:vAnchor="text" w:hAnchor="margin" w:xAlign="center" w:y="1"/>
      <w:rPr>
        <w:rStyle w:val="PageNumber"/>
      </w:rPr>
    </w:pPr>
  </w:p>
  <w:p w:rsidR="006A2E42" w:rsidRDefault="006A2E42" w:rsidP="00063B8B">
    <w:pPr>
      <w:tabs>
        <w:tab w:val="left" w:pos="864"/>
        <w:tab w:val="left" w:pos="1584"/>
        <w:tab w:val="left" w:pos="2304"/>
        <w:tab w:val="left" w:pos="3024"/>
        <w:tab w:val="left" w:pos="3744"/>
        <w:tab w:val="left" w:pos="4464"/>
        <w:tab w:val="left" w:pos="5184"/>
        <w:tab w:val="left" w:pos="5904"/>
        <w:tab w:val="left" w:pos="6624"/>
        <w:tab w:val="left" w:pos="7344"/>
        <w:tab w:val="left" w:pos="8064"/>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4F2C9F">
      <w:rPr>
        <w:rStyle w:val="PageNumber"/>
        <w:rFonts w:ascii="Times New Roman" w:hAnsi="Times New Roman"/>
        <w:noProof/>
      </w:rPr>
      <w:t>10</w:t>
    </w:r>
    <w:r>
      <w:rPr>
        <w:rStyle w:val="PageNumber"/>
        <w:rFonts w:ascii="Times New Roman" w:hAnsi="Times New Roman"/>
      </w:rPr>
      <w:fldChar w:fldCharType="end"/>
    </w:r>
  </w:p>
  <w:p w:rsidR="006A2E42" w:rsidRDefault="006A2E42">
    <w:pPr>
      <w:tabs>
        <w:tab w:val="left" w:pos="864"/>
        <w:tab w:val="left" w:pos="1584"/>
        <w:tab w:val="left" w:pos="7056"/>
      </w:tabs>
      <w:rPr>
        <w:sz w:val="24"/>
      </w:rP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rPr>
        <w:sz w:val="16"/>
      </w:rPr>
    </w:pPr>
    <w:r>
      <w:rPr>
        <w:sz w:val="16"/>
      </w:rPr>
      <w:t>Rev06/26/08</w:t>
    </w:r>
  </w:p>
  <w:p w:rsidR="006A2E42" w:rsidRDefault="006A2E42" w:rsidP="00E03075">
    <w:pPr>
      <w:pStyle w:val="Footer"/>
      <w:rPr>
        <w:sz w:val="16"/>
      </w:rPr>
    </w:pPr>
    <w:r>
      <w:rPr>
        <w:sz w:val="16"/>
      </w:rPr>
      <w:t>CM Design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 </w:t>
    </w:r>
  </w:p>
  <w:p w:rsidR="006A2E42" w:rsidRDefault="006A2E42" w:rsidP="00E03075">
    <w:pPr>
      <w:tabs>
        <w:tab w:val="left" w:pos="864"/>
        <w:tab w:val="left" w:pos="1584"/>
        <w:tab w:val="left" w:pos="7056"/>
      </w:tabs>
      <w:jc w:val="center"/>
      <w:rPr>
        <w:sz w:val="18"/>
      </w:rPr>
    </w:pPr>
    <w:r>
      <w:rPr>
        <w:sz w:val="18"/>
      </w:rPr>
      <w:t>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tabs>
        <w:tab w:val="left" w:pos="864"/>
        <w:tab w:val="left" w:pos="1584"/>
        <w:tab w:val="left" w:pos="2304"/>
        <w:tab w:val="left" w:pos="3024"/>
        <w:tab w:val="left" w:pos="3744"/>
        <w:tab w:val="left" w:pos="7056"/>
      </w:tabs>
      <w:jc w:val="center"/>
      <w:rPr>
        <w:sz w:val="24"/>
      </w:rPr>
    </w:pPr>
    <w:r>
      <w:t>A</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tabs>
        <w:tab w:val="left" w:pos="864"/>
        <w:tab w:val="left" w:pos="1584"/>
        <w:tab w:val="left" w:pos="2304"/>
        <w:tab w:val="left" w:pos="3024"/>
        <w:tab w:val="left" w:pos="3744"/>
        <w:tab w:val="left" w:pos="7056"/>
      </w:tabs>
      <w:jc w:val="center"/>
      <w:rPr>
        <w:sz w:val="24"/>
      </w:rPr>
    </w:pPr>
    <w:r>
      <w:rPr>
        <w:rStyle w:val="PageNumber"/>
      </w:rPr>
      <w:t xml:space="preserve">11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tabs>
        <w:tab w:val="left" w:pos="864"/>
        <w:tab w:val="left" w:pos="1584"/>
        <w:tab w:val="left" w:pos="2304"/>
        <w:tab w:val="left" w:pos="3024"/>
        <w:tab w:val="left" w:pos="3744"/>
        <w:tab w:val="left" w:pos="7056"/>
      </w:tabs>
      <w:jc w:val="center"/>
      <w:rPr>
        <w:sz w:val="24"/>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4F2C9F">
      <w:rPr>
        <w:rStyle w:val="PageNumber"/>
        <w:noProof/>
      </w:rPr>
      <w:t>5</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Pr="00532C8B" w:rsidRDefault="006A2E42" w:rsidP="00532C8B">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6A2E42" w:rsidRDefault="006A2E42">
    <w:pPr>
      <w:tabs>
        <w:tab w:val="left" w:pos="864"/>
        <w:tab w:val="left" w:pos="1584"/>
        <w:tab w:val="left" w:pos="2304"/>
        <w:tab w:val="left" w:pos="3024"/>
        <w:tab w:val="left" w:pos="3744"/>
        <w:tab w:val="left" w:pos="4464"/>
        <w:tab w:val="left" w:pos="5184"/>
        <w:tab w:val="left" w:pos="5904"/>
        <w:tab w:val="left" w:pos="6624"/>
        <w:tab w:val="left" w:pos="7344"/>
        <w:tab w:val="left" w:pos="8064"/>
      </w:tabs>
      <w:rPr>
        <w:sz w:val="24"/>
      </w:rPr>
    </w:pPr>
    <w:r>
      <w:rPr>
        <w:sz w:val="24"/>
      </w:rPr>
      <w:tab/>
    </w:r>
    <w:r>
      <w:rPr>
        <w:sz w:val="24"/>
      </w:rPr>
      <w:tab/>
    </w:r>
    <w:r>
      <w:rPr>
        <w:sz w:val="24"/>
      </w:rPr>
      <w:tab/>
    </w:r>
    <w:r>
      <w:rPr>
        <w:sz w:val="24"/>
      </w:rPr>
      <w:tab/>
    </w: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E42" w:rsidRDefault="006A2E42">
      <w:r>
        <w:separator/>
      </w:r>
    </w:p>
  </w:footnote>
  <w:footnote w:type="continuationSeparator" w:id="0">
    <w:p w:rsidR="006A2E42" w:rsidRDefault="006A2E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Header"/>
      <w:rPr>
        <w:b/>
        <w:bCs/>
        <w:sz w:val="32"/>
      </w:rPr>
    </w:pPr>
    <w:r>
      <w:tab/>
    </w:r>
    <w:r>
      <w:rPr>
        <w:sz w:val="32"/>
      </w:rPr>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Header"/>
      <w:jc w:val="center"/>
      <w:rPr>
        <w:b/>
        <w:bCs/>
        <w:sz w:val="28"/>
      </w:rPr>
    </w:pPr>
    <w:r>
      <w:rPr>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Header"/>
      <w:jc w:val="center"/>
      <w:rPr>
        <w:b/>
        <w:bCs/>
        <w:sz w:val="28"/>
      </w:rPr>
    </w:pPr>
    <w:r>
      <w:rPr>
        <w:b/>
        <w:bCs/>
        <w:sz w:val="28"/>
      </w:rPr>
      <w:t xml:space="preserve">Acknowledgment of Construction Manager Executing </w:t>
    </w:r>
  </w:p>
  <w:p w:rsidR="006A2E42" w:rsidRDefault="006A2E42">
    <w:pPr>
      <w:pStyle w:val="Header"/>
      <w:jc w:val="center"/>
      <w:rPr>
        <w:b/>
        <w:bCs/>
        <w:sz w:val="28"/>
      </w:rPr>
    </w:pPr>
    <w:r>
      <w:rPr>
        <w:b/>
        <w:bCs/>
        <w:sz w:val="28"/>
      </w:rPr>
      <w:t>Contract and Certifications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2E42" w:rsidRDefault="006A2E42">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C33EB00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low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Roman"/>
      <w:pStyle w:val="PR3"/>
      <w:lvlText w:val="%7."/>
      <w:lvlJc w:val="righ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703A1"/>
    <w:multiLevelType w:val="singleLevel"/>
    <w:tmpl w:val="E938BC42"/>
    <w:lvl w:ilvl="0">
      <w:start w:val="1"/>
      <w:numFmt w:val="decimal"/>
      <w:lvlText w:val="%1."/>
      <w:legacy w:legacy="1" w:legacySpace="120" w:legacyIndent="360"/>
      <w:lvlJc w:val="left"/>
      <w:pPr>
        <w:ind w:left="1080" w:hanging="360"/>
      </w:pPr>
    </w:lvl>
  </w:abstractNum>
  <w:abstractNum w:abstractNumId="3"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188B37A3"/>
    <w:multiLevelType w:val="multilevel"/>
    <w:tmpl w:val="50FC6E6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5" w15:restartNumberingAfterBreak="0">
    <w:nsid w:val="18A23983"/>
    <w:multiLevelType w:val="hybridMultilevel"/>
    <w:tmpl w:val="05CA52D0"/>
    <w:lvl w:ilvl="0" w:tplc="04090019">
      <w:start w:val="1"/>
      <w:numFmt w:val="lowerLetter"/>
      <w:lvlText w:val="%1."/>
      <w:lvlJc w:val="left"/>
      <w:pPr>
        <w:ind w:left="1410" w:hanging="360"/>
      </w:p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6"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BD42362"/>
    <w:multiLevelType w:val="multilevel"/>
    <w:tmpl w:val="4126D30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38206E55"/>
    <w:multiLevelType w:val="hybridMultilevel"/>
    <w:tmpl w:val="803E3C9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0" w15:restartNumberingAfterBreak="0">
    <w:nsid w:val="39B92557"/>
    <w:multiLevelType w:val="hybridMultilevel"/>
    <w:tmpl w:val="568EE88A"/>
    <w:lvl w:ilvl="0" w:tplc="0409000F">
      <w:start w:val="1"/>
      <w:numFmt w:val="decimal"/>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3D9A0882"/>
    <w:multiLevelType w:val="multilevel"/>
    <w:tmpl w:val="0840D8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2" w15:restartNumberingAfterBreak="0">
    <w:nsid w:val="3EAA4B1E"/>
    <w:multiLevelType w:val="hybridMultilevel"/>
    <w:tmpl w:val="B910167C"/>
    <w:lvl w:ilvl="0" w:tplc="9D9A9104">
      <w:start w:val="20"/>
      <w:numFmt w:val="decimal"/>
      <w:lvlText w:val="%1."/>
      <w:lvlJc w:val="left"/>
      <w:pPr>
        <w:tabs>
          <w:tab w:val="num" w:pos="1590"/>
        </w:tabs>
        <w:ind w:left="1590" w:hanging="69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3" w15:restartNumberingAfterBreak="0">
    <w:nsid w:val="44C1649C"/>
    <w:multiLevelType w:val="singleLevel"/>
    <w:tmpl w:val="17626F12"/>
    <w:lvl w:ilvl="0">
      <w:start w:val="1"/>
      <w:numFmt w:val="upperLetter"/>
      <w:lvlText w:val="%1."/>
      <w:legacy w:legacy="1" w:legacySpace="0" w:legacyIndent="360"/>
      <w:lvlJc w:val="left"/>
      <w:pPr>
        <w:ind w:left="1080" w:hanging="360"/>
      </w:pPr>
    </w:lvl>
  </w:abstractNum>
  <w:abstractNum w:abstractNumId="14"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643375E"/>
    <w:multiLevelType w:val="singleLevel"/>
    <w:tmpl w:val="C414DE40"/>
    <w:lvl w:ilvl="0">
      <w:start w:val="6"/>
      <w:numFmt w:val="upperLetter"/>
      <w:lvlText w:val="%1."/>
      <w:legacy w:legacy="1" w:legacySpace="120" w:legacyIndent="360"/>
      <w:lvlJc w:val="left"/>
      <w:pPr>
        <w:ind w:left="1080" w:hanging="360"/>
      </w:pPr>
    </w:lvl>
  </w:abstractNum>
  <w:abstractNum w:abstractNumId="16"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C6918F5"/>
    <w:multiLevelType w:val="singleLevel"/>
    <w:tmpl w:val="54C2165C"/>
    <w:lvl w:ilvl="0">
      <w:start w:val="1"/>
      <w:numFmt w:val="decimal"/>
      <w:lvlText w:val="%1)"/>
      <w:legacy w:legacy="1" w:legacySpace="120" w:legacyIndent="720"/>
      <w:lvlJc w:val="left"/>
      <w:pPr>
        <w:ind w:left="2160" w:hanging="720"/>
      </w:pPr>
    </w:lvl>
  </w:abstractNum>
  <w:abstractNum w:abstractNumId="1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CD4128"/>
    <w:multiLevelType w:val="hybridMultilevel"/>
    <w:tmpl w:val="5C2A483E"/>
    <w:lvl w:ilvl="0" w:tplc="17F43F0C">
      <w:start w:val="17"/>
      <w:numFmt w:val="decimal"/>
      <w:lvlText w:val="%1."/>
      <w:lvlJc w:val="left"/>
      <w:pPr>
        <w:tabs>
          <w:tab w:val="num" w:pos="690"/>
        </w:tabs>
        <w:ind w:left="690" w:hanging="690"/>
      </w:pPr>
      <w:rPr>
        <w:rFonts w:hint="default"/>
      </w:rPr>
    </w:lvl>
    <w:lvl w:ilvl="1" w:tplc="5CB4C884">
      <w:start w:val="1"/>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78F45EE"/>
    <w:multiLevelType w:val="hybridMultilevel"/>
    <w:tmpl w:val="FF3087D2"/>
    <w:lvl w:ilvl="0" w:tplc="AA1464C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24"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25"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B1673E"/>
    <w:multiLevelType w:val="singleLevel"/>
    <w:tmpl w:val="29168FAE"/>
    <w:lvl w:ilvl="0">
      <w:start w:val="1"/>
      <w:numFmt w:val="decimal"/>
      <w:lvlText w:val="%1."/>
      <w:legacy w:legacy="1" w:legacySpace="120" w:legacyIndent="720"/>
      <w:lvlJc w:val="left"/>
      <w:pPr>
        <w:ind w:left="2160" w:hanging="720"/>
      </w:pPr>
    </w:lvl>
  </w:abstractNum>
  <w:abstractNum w:abstractNumId="27" w15:restartNumberingAfterBreak="0">
    <w:nsid w:val="5F7F6024"/>
    <w:multiLevelType w:val="hybridMultilevel"/>
    <w:tmpl w:val="2FC61A72"/>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8"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29" w15:restartNumberingAfterBreak="0">
    <w:nsid w:val="60E62F63"/>
    <w:multiLevelType w:val="hybridMultilevel"/>
    <w:tmpl w:val="200246EA"/>
    <w:lvl w:ilvl="0" w:tplc="9032677A">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0" w15:restartNumberingAfterBreak="0">
    <w:nsid w:val="6545601C"/>
    <w:multiLevelType w:val="hybridMultilevel"/>
    <w:tmpl w:val="55C618FC"/>
    <w:lvl w:ilvl="0" w:tplc="D18ED6CE">
      <w:start w:val="4"/>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1" w15:restartNumberingAfterBreak="0">
    <w:nsid w:val="65DA368E"/>
    <w:multiLevelType w:val="hybridMultilevel"/>
    <w:tmpl w:val="EE4EC280"/>
    <w:lvl w:ilvl="0" w:tplc="04090019">
      <w:start w:val="1"/>
      <w:numFmt w:val="lowerLetter"/>
      <w:lvlText w:val="%1."/>
      <w:lvlJc w:val="left"/>
      <w:pPr>
        <w:ind w:left="16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15:restartNumberingAfterBreak="0">
    <w:nsid w:val="66A04A29"/>
    <w:multiLevelType w:val="hybridMultilevel"/>
    <w:tmpl w:val="BA24AB54"/>
    <w:lvl w:ilvl="0" w:tplc="04090001">
      <w:start w:val="1"/>
      <w:numFmt w:val="bullet"/>
      <w:lvlText w:val=""/>
      <w:lvlJc w:val="left"/>
      <w:pPr>
        <w:tabs>
          <w:tab w:val="num" w:pos="2311"/>
        </w:tabs>
        <w:ind w:left="2311" w:hanging="360"/>
      </w:pPr>
      <w:rPr>
        <w:rFonts w:ascii="Symbol" w:hAnsi="Symbol" w:hint="default"/>
      </w:rPr>
    </w:lvl>
    <w:lvl w:ilvl="1" w:tplc="04090003" w:tentative="1">
      <w:start w:val="1"/>
      <w:numFmt w:val="bullet"/>
      <w:lvlText w:val="o"/>
      <w:lvlJc w:val="left"/>
      <w:pPr>
        <w:tabs>
          <w:tab w:val="num" w:pos="3031"/>
        </w:tabs>
        <w:ind w:left="3031" w:hanging="360"/>
      </w:pPr>
      <w:rPr>
        <w:rFonts w:ascii="Courier New" w:hAnsi="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33" w15:restartNumberingAfterBreak="0">
    <w:nsid w:val="733E737B"/>
    <w:multiLevelType w:val="singleLevel"/>
    <w:tmpl w:val="E938BC42"/>
    <w:lvl w:ilvl="0">
      <w:start w:val="1"/>
      <w:numFmt w:val="decimal"/>
      <w:lvlText w:val="%1."/>
      <w:legacy w:legacy="1" w:legacySpace="120" w:legacyIndent="360"/>
      <w:lvlJc w:val="left"/>
      <w:pPr>
        <w:ind w:left="1080" w:hanging="360"/>
      </w:pPr>
    </w:lvl>
  </w:abstractNum>
  <w:abstractNum w:abstractNumId="34"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972243"/>
    <w:multiLevelType w:val="hybridMultilevel"/>
    <w:tmpl w:val="4522AF86"/>
    <w:lvl w:ilvl="0" w:tplc="81CE4B82">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381A9F"/>
    <w:multiLevelType w:val="hybridMultilevel"/>
    <w:tmpl w:val="CE4CCFD8"/>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37" w15:restartNumberingAfterBreak="0">
    <w:nsid w:val="7D2F3668"/>
    <w:multiLevelType w:val="hybridMultilevel"/>
    <w:tmpl w:val="EF90301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num w:numId="1">
    <w:abstractNumId w:val="30"/>
  </w:num>
  <w:num w:numId="2">
    <w:abstractNumId w:val="24"/>
  </w:num>
  <w:num w:numId="3">
    <w:abstractNumId w:val="32"/>
  </w:num>
  <w:num w:numId="4">
    <w:abstractNumId w:val="14"/>
  </w:num>
  <w:num w:numId="5">
    <w:abstractNumId w:val="21"/>
  </w:num>
  <w:num w:numId="6">
    <w:abstractNumId w:val="9"/>
  </w:num>
  <w:num w:numId="7">
    <w:abstractNumId w:val="6"/>
  </w:num>
  <w:num w:numId="8">
    <w:abstractNumId w:val="3"/>
  </w:num>
  <w:num w:numId="9">
    <w:abstractNumId w:val="25"/>
  </w:num>
  <w:num w:numId="10">
    <w:abstractNumId w:val="34"/>
  </w:num>
  <w:num w:numId="11">
    <w:abstractNumId w:val="18"/>
  </w:num>
  <w:num w:numId="12">
    <w:abstractNumId w:val="1"/>
  </w:num>
  <w:num w:numId="13">
    <w:abstractNumId w:val="16"/>
  </w:num>
  <w:num w:numId="14">
    <w:abstractNumId w:val="20"/>
  </w:num>
  <w:num w:numId="15">
    <w:abstractNumId w:val="28"/>
  </w:num>
  <w:num w:numId="16">
    <w:abstractNumId w:val="28"/>
    <w:lvlOverride w:ilvl="0">
      <w:startOverride w:val="1"/>
    </w:lvlOverride>
  </w:num>
  <w:num w:numId="17">
    <w:abstractNumId w:val="23"/>
  </w:num>
  <w:num w:numId="18">
    <w:abstractNumId w:val="29"/>
  </w:num>
  <w:num w:numId="19">
    <w:abstractNumId w:val="19"/>
  </w:num>
  <w:num w:numId="20">
    <w:abstractNumId w:val="12"/>
  </w:num>
  <w:num w:numId="21">
    <w:abstractNumId w:val="0"/>
  </w:num>
  <w:num w:numId="2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27"/>
  </w:num>
  <w:num w:numId="27">
    <w:abstractNumId w:val="36"/>
  </w:num>
  <w:num w:numId="28">
    <w:abstractNumId w:val="37"/>
  </w:num>
  <w:num w:numId="29">
    <w:abstractNumId w:val="4"/>
  </w:num>
  <w:num w:numId="30">
    <w:abstractNumId w:val="5"/>
  </w:num>
  <w:num w:numId="31">
    <w:abstractNumId w:val="8"/>
  </w:num>
  <w:num w:numId="32">
    <w:abstractNumId w:val="35"/>
  </w:num>
  <w:num w:numId="33">
    <w:abstractNumId w:val="2"/>
    <w:lvlOverride w:ilvl="0">
      <w:startOverride w:val="1"/>
    </w:lvlOverride>
  </w:num>
  <w:num w:numId="34">
    <w:abstractNumId w:val="33"/>
    <w:lvlOverride w:ilvl="0">
      <w:startOverride w:val="1"/>
    </w:lvlOverride>
  </w:num>
  <w:num w:numId="35">
    <w:abstractNumId w:val="15"/>
    <w:lvlOverride w:ilvl="0">
      <w:startOverride w:val="6"/>
    </w:lvlOverride>
  </w:num>
  <w:num w:numId="36">
    <w:abstractNumId w:val="26"/>
    <w:lvlOverride w:ilvl="0">
      <w:startOverride w:val="1"/>
    </w:lvlOverride>
  </w:num>
  <w:num w:numId="37">
    <w:abstractNumId w:val="13"/>
    <w:lvlOverride w:ilvl="0">
      <w:startOverride w:val="1"/>
    </w:lvlOverride>
  </w:num>
  <w:num w:numId="38">
    <w:abstractNumId w:val="17"/>
    <w:lvlOverride w:ilvl="0">
      <w:startOverride w:val="1"/>
    </w:lvlOverride>
  </w:num>
  <w:num w:numId="39">
    <w:abstractNumId w:val="2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2LWL/VSmePrd4TmQQ66J3T7qwSVbckdKZ9E74Xlek2o7yGOQv2zYXme6q5obh65A/aCdr/mG6yGmMd8ssPE0Q==" w:salt="WItD+XdqGp6nedWOHrsybQ=="/>
  <w:defaultTabStop w:val="720"/>
  <w:hyphenationZone w:val="0"/>
  <w:doNotHyphenateCaps/>
  <w:drawingGridHorizontalSpacing w:val="100"/>
  <w:drawingGridVerticalSpacing w:val="120"/>
  <w:displayHorizontalDrawingGridEvery w:val="2"/>
  <w:displayVerticalDrawingGridEvery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330F69"/>
    <w:rsid w:val="00004103"/>
    <w:rsid w:val="00004877"/>
    <w:rsid w:val="00047658"/>
    <w:rsid w:val="00063B8B"/>
    <w:rsid w:val="00082CC9"/>
    <w:rsid w:val="00094D9A"/>
    <w:rsid w:val="000C5582"/>
    <w:rsid w:val="000D4FAC"/>
    <w:rsid w:val="001012FD"/>
    <w:rsid w:val="00104F32"/>
    <w:rsid w:val="00152688"/>
    <w:rsid w:val="00175316"/>
    <w:rsid w:val="00180011"/>
    <w:rsid w:val="001B654D"/>
    <w:rsid w:val="00212AF6"/>
    <w:rsid w:val="002450C4"/>
    <w:rsid w:val="00261280"/>
    <w:rsid w:val="002B676D"/>
    <w:rsid w:val="002C67E1"/>
    <w:rsid w:val="00330F69"/>
    <w:rsid w:val="00396CA3"/>
    <w:rsid w:val="003E0FFF"/>
    <w:rsid w:val="003E2BCE"/>
    <w:rsid w:val="00441F42"/>
    <w:rsid w:val="0047247D"/>
    <w:rsid w:val="0049336E"/>
    <w:rsid w:val="004A4666"/>
    <w:rsid w:val="004F2C9F"/>
    <w:rsid w:val="00532C8B"/>
    <w:rsid w:val="00577553"/>
    <w:rsid w:val="00592EC4"/>
    <w:rsid w:val="005B54DF"/>
    <w:rsid w:val="005C1FC0"/>
    <w:rsid w:val="005E0D20"/>
    <w:rsid w:val="005E3C85"/>
    <w:rsid w:val="005F6D9A"/>
    <w:rsid w:val="0065392A"/>
    <w:rsid w:val="006A2E42"/>
    <w:rsid w:val="006F4465"/>
    <w:rsid w:val="007036EF"/>
    <w:rsid w:val="00731E47"/>
    <w:rsid w:val="0074270C"/>
    <w:rsid w:val="007463CB"/>
    <w:rsid w:val="0076422C"/>
    <w:rsid w:val="00772680"/>
    <w:rsid w:val="00783DEB"/>
    <w:rsid w:val="00786424"/>
    <w:rsid w:val="00816686"/>
    <w:rsid w:val="008200AE"/>
    <w:rsid w:val="00842094"/>
    <w:rsid w:val="008602FD"/>
    <w:rsid w:val="00877B75"/>
    <w:rsid w:val="008F0276"/>
    <w:rsid w:val="008F0CA5"/>
    <w:rsid w:val="00934736"/>
    <w:rsid w:val="00962FE2"/>
    <w:rsid w:val="00967DCF"/>
    <w:rsid w:val="00975278"/>
    <w:rsid w:val="009D4206"/>
    <w:rsid w:val="009E2B4F"/>
    <w:rsid w:val="00A20285"/>
    <w:rsid w:val="00A23C4F"/>
    <w:rsid w:val="00A37695"/>
    <w:rsid w:val="00A64DBC"/>
    <w:rsid w:val="00A670B3"/>
    <w:rsid w:val="00AA2D6A"/>
    <w:rsid w:val="00AC0098"/>
    <w:rsid w:val="00AC171B"/>
    <w:rsid w:val="00AC73CE"/>
    <w:rsid w:val="00AD410B"/>
    <w:rsid w:val="00AE1916"/>
    <w:rsid w:val="00B02601"/>
    <w:rsid w:val="00B124B2"/>
    <w:rsid w:val="00B53807"/>
    <w:rsid w:val="00BB4C76"/>
    <w:rsid w:val="00BC75FC"/>
    <w:rsid w:val="00C047D6"/>
    <w:rsid w:val="00C23252"/>
    <w:rsid w:val="00C45BA0"/>
    <w:rsid w:val="00C8437B"/>
    <w:rsid w:val="00CB5388"/>
    <w:rsid w:val="00CB5FDD"/>
    <w:rsid w:val="00CD2384"/>
    <w:rsid w:val="00CD61D8"/>
    <w:rsid w:val="00CD6B0A"/>
    <w:rsid w:val="00D00C13"/>
    <w:rsid w:val="00D141DC"/>
    <w:rsid w:val="00D356E1"/>
    <w:rsid w:val="00D41433"/>
    <w:rsid w:val="00DA008C"/>
    <w:rsid w:val="00DB36CF"/>
    <w:rsid w:val="00DB5718"/>
    <w:rsid w:val="00DD0D54"/>
    <w:rsid w:val="00DD299D"/>
    <w:rsid w:val="00E03075"/>
    <w:rsid w:val="00E476A4"/>
    <w:rsid w:val="00E51641"/>
    <w:rsid w:val="00E5337B"/>
    <w:rsid w:val="00EA07E4"/>
    <w:rsid w:val="00EB450B"/>
    <w:rsid w:val="00EB5FED"/>
    <w:rsid w:val="00EE254B"/>
    <w:rsid w:val="00F074CC"/>
    <w:rsid w:val="00F14FB8"/>
    <w:rsid w:val="00F1794B"/>
    <w:rsid w:val="00F32A25"/>
    <w:rsid w:val="00F52196"/>
    <w:rsid w:val="00FB009A"/>
    <w:rsid w:val="00FD42DA"/>
    <w:rsid w:val="00FE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docId w15:val="{ECC4758D-0A0F-4D32-AC6B-AB36EA49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5BA0"/>
    <w:pPr>
      <w:overflowPunct w:val="0"/>
      <w:autoSpaceDE w:val="0"/>
      <w:autoSpaceDN w:val="0"/>
      <w:adjustRightInd w:val="0"/>
      <w:textAlignment w:val="baseline"/>
    </w:pPr>
  </w:style>
  <w:style w:type="paragraph" w:styleId="Heading1">
    <w:name w:val="heading 1"/>
    <w:basedOn w:val="Normal"/>
    <w:next w:val="Normal"/>
    <w:qFormat/>
    <w:rsid w:val="00C45BA0"/>
    <w:pPr>
      <w:keepNext/>
      <w:ind w:right="-720"/>
      <w:jc w:val="center"/>
      <w:outlineLvl w:val="0"/>
    </w:pPr>
    <w:rPr>
      <w:b/>
      <w:sz w:val="22"/>
      <w:u w:val="single"/>
    </w:rPr>
  </w:style>
  <w:style w:type="paragraph" w:styleId="Heading2">
    <w:name w:val="heading 2"/>
    <w:basedOn w:val="Normal"/>
    <w:next w:val="Normal"/>
    <w:qFormat/>
    <w:rsid w:val="00C45BA0"/>
    <w:pPr>
      <w:keepNext/>
      <w:tabs>
        <w:tab w:val="left" w:pos="864"/>
        <w:tab w:val="left" w:pos="1584"/>
        <w:tab w:val="left" w:pos="7056"/>
      </w:tabs>
      <w:jc w:val="center"/>
      <w:outlineLvl w:val="1"/>
    </w:pPr>
    <w:rPr>
      <w:rFonts w:ascii="Times New Roman" w:hAnsi="Times New Roman"/>
      <w:b/>
      <w:bCs/>
      <w:sz w:val="22"/>
    </w:rPr>
  </w:style>
  <w:style w:type="paragraph" w:styleId="Heading3">
    <w:name w:val="heading 3"/>
    <w:basedOn w:val="Normal"/>
    <w:next w:val="Normal"/>
    <w:qFormat/>
    <w:rsid w:val="00C45BA0"/>
    <w:pPr>
      <w:keepNext/>
      <w:tabs>
        <w:tab w:val="left" w:pos="1584"/>
        <w:tab w:val="left" w:pos="2304"/>
        <w:tab w:val="left" w:pos="3024"/>
        <w:tab w:val="left" w:pos="3744"/>
        <w:tab w:val="left" w:pos="7632"/>
      </w:tabs>
      <w:ind w:left="1620"/>
      <w:jc w:val="both"/>
      <w:outlineLvl w:val="2"/>
    </w:pPr>
    <w:rPr>
      <w:b/>
      <w:bCs/>
      <w:u w:val="single"/>
    </w:rPr>
  </w:style>
  <w:style w:type="paragraph" w:styleId="Heading4">
    <w:name w:val="heading 4"/>
    <w:basedOn w:val="Normal"/>
    <w:next w:val="Normal"/>
    <w:qFormat/>
    <w:rsid w:val="00C45BA0"/>
    <w:pPr>
      <w:keepNext/>
      <w:tabs>
        <w:tab w:val="left" w:pos="864"/>
        <w:tab w:val="left" w:pos="1584"/>
        <w:tab w:val="left" w:pos="2304"/>
        <w:tab w:val="left" w:pos="3024"/>
        <w:tab w:val="left" w:pos="3744"/>
        <w:tab w:val="left" w:pos="4860"/>
        <w:tab w:val="left" w:pos="7632"/>
      </w:tabs>
      <w:ind w:left="900" w:right="900"/>
      <w:jc w:val="center"/>
      <w:outlineLvl w:val="3"/>
    </w:pPr>
    <w:rPr>
      <w:rFonts w:ascii="Times New Roman" w:hAnsi="Times New Roman"/>
      <w:b/>
      <w:bCs/>
    </w:rPr>
  </w:style>
  <w:style w:type="paragraph" w:styleId="Heading5">
    <w:name w:val="heading 5"/>
    <w:basedOn w:val="Normal"/>
    <w:next w:val="Normal"/>
    <w:qFormat/>
    <w:rsid w:val="00C45BA0"/>
    <w:pPr>
      <w:keepNext/>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45BA0"/>
    <w:pPr>
      <w:tabs>
        <w:tab w:val="center" w:pos="4320"/>
        <w:tab w:val="right" w:pos="8640"/>
      </w:tabs>
    </w:pPr>
  </w:style>
  <w:style w:type="paragraph" w:styleId="Header">
    <w:name w:val="header"/>
    <w:basedOn w:val="Normal"/>
    <w:rsid w:val="00C45BA0"/>
    <w:pPr>
      <w:tabs>
        <w:tab w:val="center" w:pos="4320"/>
        <w:tab w:val="right" w:pos="8640"/>
      </w:tabs>
    </w:pPr>
  </w:style>
  <w:style w:type="character" w:styleId="PageNumber">
    <w:name w:val="page number"/>
    <w:basedOn w:val="DefaultParagraphFont"/>
    <w:rsid w:val="00C45BA0"/>
  </w:style>
  <w:style w:type="paragraph" w:customStyle="1" w:styleId="Lis">
    <w:name w:val="Lis"/>
    <w:basedOn w:val="Normal"/>
    <w:rsid w:val="00C45BA0"/>
    <w:rPr>
      <w:rFonts w:ascii="Arial" w:hAnsi="Arial"/>
      <w:sz w:val="12"/>
    </w:rPr>
  </w:style>
  <w:style w:type="paragraph" w:styleId="BodyTextIndent">
    <w:name w:val="Body Text Indent"/>
    <w:basedOn w:val="Normal"/>
    <w:rsid w:val="00C45BA0"/>
    <w:pPr>
      <w:tabs>
        <w:tab w:val="left" w:pos="864"/>
        <w:tab w:val="left" w:pos="1584"/>
        <w:tab w:val="left" w:pos="2304"/>
        <w:tab w:val="left" w:pos="3024"/>
        <w:tab w:val="left" w:pos="3744"/>
        <w:tab w:val="left" w:pos="7632"/>
      </w:tabs>
      <w:ind w:left="900"/>
      <w:jc w:val="both"/>
    </w:pPr>
  </w:style>
  <w:style w:type="paragraph" w:styleId="BodyTextIndent2">
    <w:name w:val="Body Text Indent 2"/>
    <w:basedOn w:val="Normal"/>
    <w:rsid w:val="00C45BA0"/>
    <w:pPr>
      <w:tabs>
        <w:tab w:val="left" w:pos="1584"/>
        <w:tab w:val="left" w:pos="2304"/>
        <w:tab w:val="left" w:pos="3024"/>
        <w:tab w:val="left" w:pos="3744"/>
        <w:tab w:val="left" w:pos="7632"/>
      </w:tabs>
      <w:ind w:left="1620"/>
      <w:jc w:val="both"/>
    </w:pPr>
  </w:style>
  <w:style w:type="paragraph" w:styleId="BlockText">
    <w:name w:val="Block Text"/>
    <w:basedOn w:val="Normal"/>
    <w:rsid w:val="00C45BA0"/>
    <w:pPr>
      <w:tabs>
        <w:tab w:val="left" w:pos="864"/>
        <w:tab w:val="left" w:pos="1584"/>
        <w:tab w:val="left" w:pos="2304"/>
        <w:tab w:val="left" w:pos="3024"/>
        <w:tab w:val="left" w:pos="3744"/>
        <w:tab w:val="left" w:pos="7056"/>
      </w:tabs>
      <w:ind w:left="900" w:right="900"/>
      <w:jc w:val="both"/>
    </w:pPr>
  </w:style>
  <w:style w:type="paragraph" w:styleId="EnvelopeReturn">
    <w:name w:val="envelope return"/>
    <w:basedOn w:val="Normal"/>
    <w:rsid w:val="00C45BA0"/>
    <w:rPr>
      <w:rFonts w:ascii="Times New Roman" w:hAnsi="Times New Roman"/>
    </w:rPr>
  </w:style>
  <w:style w:type="paragraph" w:styleId="Title">
    <w:name w:val="Title"/>
    <w:basedOn w:val="Normal"/>
    <w:qFormat/>
    <w:rsid w:val="00C45BA0"/>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C45BA0"/>
    <w:rPr>
      <w:rFonts w:ascii="Times New Roman" w:hAnsi="Times New Roman"/>
      <w:sz w:val="24"/>
    </w:rPr>
  </w:style>
  <w:style w:type="paragraph" w:styleId="BalloonText">
    <w:name w:val="Balloon Text"/>
    <w:basedOn w:val="Normal"/>
    <w:link w:val="BalloonTextChar"/>
    <w:rsid w:val="00B53807"/>
    <w:rPr>
      <w:rFonts w:ascii="Tahoma" w:hAnsi="Tahoma" w:cs="Tahoma"/>
      <w:sz w:val="16"/>
      <w:szCs w:val="16"/>
    </w:rPr>
  </w:style>
  <w:style w:type="character" w:customStyle="1" w:styleId="BalloonTextChar">
    <w:name w:val="Balloon Text Char"/>
    <w:basedOn w:val="DefaultParagraphFont"/>
    <w:link w:val="BalloonText"/>
    <w:rsid w:val="00B53807"/>
    <w:rPr>
      <w:rFonts w:ascii="Tahoma" w:hAnsi="Tahoma" w:cs="Tahoma"/>
      <w:sz w:val="16"/>
      <w:szCs w:val="16"/>
    </w:rPr>
  </w:style>
  <w:style w:type="paragraph" w:customStyle="1" w:styleId="PRT">
    <w:name w:val="PRT"/>
    <w:basedOn w:val="Normal"/>
    <w:next w:val="ART"/>
    <w:rsid w:val="00AC73CE"/>
    <w:pPr>
      <w:keepNext/>
      <w:numPr>
        <w:numId w:val="21"/>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AC73CE"/>
    <w:pPr>
      <w:numPr>
        <w:ilvl w:val="1"/>
        <w:numId w:val="2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AC73CE"/>
    <w:pPr>
      <w:numPr>
        <w:ilvl w:val="2"/>
        <w:numId w:val="21"/>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AC73CE"/>
    <w:pPr>
      <w:keepNext/>
      <w:numPr>
        <w:ilvl w:val="3"/>
        <w:numId w:val="21"/>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rsid w:val="00AC73CE"/>
    <w:pPr>
      <w:numPr>
        <w:ilvl w:val="4"/>
        <w:numId w:val="21"/>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AC73CE"/>
    <w:pPr>
      <w:numPr>
        <w:ilvl w:val="5"/>
        <w:numId w:val="21"/>
      </w:numPr>
      <w:suppressAutoHyphens/>
      <w:overflowPunct/>
      <w:autoSpaceDE/>
      <w:autoSpaceDN/>
      <w:adjustRightInd/>
      <w:jc w:val="both"/>
      <w:textAlignment w:val="auto"/>
      <w:outlineLvl w:val="3"/>
    </w:pPr>
    <w:rPr>
      <w:rFonts w:ascii="Times New Roman" w:hAnsi="Times New Roman"/>
      <w:sz w:val="22"/>
    </w:rPr>
  </w:style>
  <w:style w:type="paragraph" w:customStyle="1" w:styleId="PR3">
    <w:name w:val="PR3"/>
    <w:basedOn w:val="Normal"/>
    <w:rsid w:val="00AC73CE"/>
    <w:pPr>
      <w:numPr>
        <w:ilvl w:val="6"/>
        <w:numId w:val="21"/>
      </w:numPr>
      <w:suppressAutoHyphens/>
      <w:overflowPunct/>
      <w:autoSpaceDE/>
      <w:autoSpaceDN/>
      <w:adjustRightInd/>
      <w:jc w:val="both"/>
      <w:textAlignment w:val="auto"/>
      <w:outlineLvl w:val="4"/>
    </w:pPr>
    <w:rPr>
      <w:rFonts w:ascii="Times New Roman" w:hAnsi="Times New Roman"/>
      <w:sz w:val="22"/>
    </w:rPr>
  </w:style>
  <w:style w:type="paragraph" w:customStyle="1" w:styleId="PR4">
    <w:name w:val="PR4"/>
    <w:basedOn w:val="Normal"/>
    <w:rsid w:val="00AC73CE"/>
    <w:pPr>
      <w:numPr>
        <w:ilvl w:val="7"/>
        <w:numId w:val="21"/>
      </w:numPr>
      <w:suppressAutoHyphens/>
      <w:overflowPunct/>
      <w:autoSpaceDE/>
      <w:autoSpaceDN/>
      <w:adjustRightInd/>
      <w:jc w:val="both"/>
      <w:textAlignment w:val="auto"/>
      <w:outlineLvl w:val="5"/>
    </w:pPr>
    <w:rPr>
      <w:rFonts w:ascii="Times New Roman" w:hAnsi="Times New Roman"/>
      <w:sz w:val="22"/>
    </w:rPr>
  </w:style>
  <w:style w:type="paragraph" w:customStyle="1" w:styleId="PR5">
    <w:name w:val="PR5"/>
    <w:basedOn w:val="Normal"/>
    <w:rsid w:val="00AC73CE"/>
    <w:pPr>
      <w:numPr>
        <w:ilvl w:val="8"/>
        <w:numId w:val="21"/>
      </w:numPr>
      <w:suppressAutoHyphens/>
      <w:overflowPunct/>
      <w:autoSpaceDE/>
      <w:autoSpaceDN/>
      <w:adjustRightInd/>
      <w:jc w:val="both"/>
      <w:textAlignment w:val="auto"/>
      <w:outlineLvl w:val="6"/>
    </w:pPr>
    <w:rPr>
      <w:rFonts w:ascii="Times New Roman" w:hAnsi="Times New Roman"/>
      <w:sz w:val="22"/>
    </w:rPr>
  </w:style>
  <w:style w:type="paragraph" w:styleId="ListParagraph">
    <w:name w:val="List Paragraph"/>
    <w:basedOn w:val="Normal"/>
    <w:uiPriority w:val="34"/>
    <w:qFormat/>
    <w:rsid w:val="00C23252"/>
    <w:pPr>
      <w:ind w:left="720"/>
      <w:contextualSpacing/>
    </w:pPr>
  </w:style>
  <w:style w:type="paragraph" w:styleId="TOC1">
    <w:name w:val="toc 1"/>
    <w:basedOn w:val="Normal"/>
    <w:next w:val="Normal"/>
    <w:autoRedefine/>
    <w:uiPriority w:val="39"/>
    <w:unhideWhenUsed/>
    <w:rsid w:val="00AC171B"/>
    <w:pPr>
      <w:tabs>
        <w:tab w:val="left" w:pos="450"/>
        <w:tab w:val="right" w:leader="underscore" w:pos="9360"/>
      </w:tabs>
      <w:spacing w:before="120"/>
      <w:textAlignment w:val="auto"/>
    </w:pPr>
    <w:rPr>
      <w:rFonts w:ascii="Times New Roman" w:hAnsi="Times New Roman"/>
      <w:b/>
      <w:i/>
      <w:sz w:val="24"/>
    </w:rPr>
  </w:style>
  <w:style w:type="paragraph" w:styleId="BodyText">
    <w:name w:val="Body Text"/>
    <w:basedOn w:val="Normal"/>
    <w:link w:val="BodyTextChar"/>
    <w:unhideWhenUsed/>
    <w:rsid w:val="00A20285"/>
    <w:pPr>
      <w:spacing w:after="120"/>
      <w:textAlignment w:val="auto"/>
    </w:pPr>
  </w:style>
  <w:style w:type="character" w:customStyle="1" w:styleId="BodyTextChar">
    <w:name w:val="Body Text Char"/>
    <w:basedOn w:val="DefaultParagraphFont"/>
    <w:link w:val="BodyText"/>
    <w:rsid w:val="00A20285"/>
  </w:style>
  <w:style w:type="paragraph" w:customStyle="1" w:styleId="head1">
    <w:name w:val="head1"/>
    <w:basedOn w:val="Normal"/>
    <w:rsid w:val="00A20285"/>
    <w:pPr>
      <w:ind w:right="720"/>
      <w:jc w:val="both"/>
      <w:textAlignment w:val="auto"/>
    </w:pPr>
    <w:rPr>
      <w:rFonts w:ascii="Times New Roman" w:hAnsi="Times New Roman"/>
      <w:b/>
      <w:u w:val="single"/>
    </w:rPr>
  </w:style>
  <w:style w:type="character" w:styleId="Hyperlink">
    <w:name w:val="Hyperlink"/>
    <w:basedOn w:val="DefaultParagraphFont"/>
    <w:uiPriority w:val="99"/>
    <w:unhideWhenUsed/>
    <w:rsid w:val="00731E4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83507">
      <w:bodyDiv w:val="1"/>
      <w:marLeft w:val="0"/>
      <w:marRight w:val="0"/>
      <w:marTop w:val="0"/>
      <w:marBottom w:val="0"/>
      <w:divBdr>
        <w:top w:val="none" w:sz="0" w:space="0" w:color="auto"/>
        <w:left w:val="none" w:sz="0" w:space="0" w:color="auto"/>
        <w:bottom w:val="none" w:sz="0" w:space="0" w:color="auto"/>
        <w:right w:val="none" w:sz="0" w:space="0" w:color="auto"/>
      </w:divBdr>
    </w:div>
    <w:div w:id="633949715">
      <w:bodyDiv w:val="1"/>
      <w:marLeft w:val="0"/>
      <w:marRight w:val="0"/>
      <w:marTop w:val="0"/>
      <w:marBottom w:val="0"/>
      <w:divBdr>
        <w:top w:val="none" w:sz="0" w:space="0" w:color="auto"/>
        <w:left w:val="none" w:sz="0" w:space="0" w:color="auto"/>
        <w:bottom w:val="none" w:sz="0" w:space="0" w:color="auto"/>
        <w:right w:val="none" w:sz="0" w:space="0" w:color="auto"/>
      </w:divBdr>
    </w:div>
    <w:div w:id="1519544829">
      <w:bodyDiv w:val="1"/>
      <w:marLeft w:val="0"/>
      <w:marRight w:val="0"/>
      <w:marTop w:val="0"/>
      <w:marBottom w:val="0"/>
      <w:divBdr>
        <w:top w:val="none" w:sz="0" w:space="0" w:color="auto"/>
        <w:left w:val="none" w:sz="0" w:space="0" w:color="auto"/>
        <w:bottom w:val="none" w:sz="0" w:space="0" w:color="auto"/>
        <w:right w:val="none" w:sz="0" w:space="0" w:color="auto"/>
      </w:divBdr>
    </w:div>
    <w:div w:id="189021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cb.state.ny.us/content/main/forms.htm"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CFA4-7156-48D6-96D6-190DFE035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38</Pages>
  <Words>15562</Words>
  <Characters>88709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04.27.94									                   COLLEGE</vt:lpstr>
    </vt:vector>
  </TitlesOfParts>
  <Company>NYS Dormitory Authority</Company>
  <LinksUpToDate>false</LinksUpToDate>
  <CharactersWithSpaces>104063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04.27.94									                   COLLEGE</dc:title>
  <dc:subject/>
  <dc:creator>Rachel Kudlack</dc:creator>
  <cp:keywords/>
  <dc:description/>
  <cp:lastModifiedBy>Langenbach, Dawn</cp:lastModifiedBy>
  <cp:revision>65</cp:revision>
  <cp:lastPrinted>2005-09-02T15:32:00Z</cp:lastPrinted>
  <dcterms:created xsi:type="dcterms:W3CDTF">2010-01-05T18:38:00Z</dcterms:created>
  <dcterms:modified xsi:type="dcterms:W3CDTF">2018-06-08T15:46:00Z</dcterms:modified>
</cp:coreProperties>
</file>