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D7E43" w14:textId="77777777" w:rsidR="006864A0" w:rsidRPr="006864A0" w:rsidRDefault="006864A0" w:rsidP="00612337">
      <w:pPr>
        <w:pStyle w:val="Header"/>
        <w:rPr>
          <w:rFonts w:ascii="Arial" w:hAnsi="Arial" w:cs="Arial"/>
          <w:sz w:val="22"/>
          <w:szCs w:val="22"/>
        </w:rPr>
      </w:pPr>
    </w:p>
    <w:p w14:paraId="2141BE30" w14:textId="77777777" w:rsidR="00612337" w:rsidRDefault="00612337" w:rsidP="00612337">
      <w:pPr>
        <w:pStyle w:val="Header"/>
        <w:rPr>
          <w:rFonts w:ascii="Arial" w:hAnsi="Arial" w:cs="Arial"/>
          <w:sz w:val="24"/>
        </w:rPr>
      </w:pPr>
      <w:r>
        <w:rPr>
          <w:rFonts w:ascii="Arial" w:hAnsi="Arial" w:cs="Arial"/>
          <w:sz w:val="36"/>
        </w:rPr>
        <w:t xml:space="preserve">Final Report of </w:t>
      </w:r>
      <w:r w:rsidR="00EB0626">
        <w:rPr>
          <w:rFonts w:ascii="Arial" w:hAnsi="Arial" w:cs="Arial"/>
          <w:sz w:val="36"/>
        </w:rPr>
        <w:t>Quality Assurance (QA)</w:t>
      </w:r>
      <w:r>
        <w:rPr>
          <w:rFonts w:ascii="Arial" w:hAnsi="Arial" w:cs="Arial"/>
          <w:sz w:val="36"/>
        </w:rPr>
        <w:t xml:space="preserve"> Inspections</w:t>
      </w:r>
    </w:p>
    <w:p w14:paraId="7229F5DA" w14:textId="77777777" w:rsidR="00612337" w:rsidRDefault="00612337" w:rsidP="00612337">
      <w:pPr>
        <w:pStyle w:val="Header"/>
      </w:pPr>
    </w:p>
    <w:p w14:paraId="4EC991CC" w14:textId="77777777" w:rsidR="006864A0" w:rsidRDefault="006864A0" w:rsidP="00612337">
      <w:pPr>
        <w:pStyle w:val="Head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900"/>
        <w:gridCol w:w="990"/>
        <w:gridCol w:w="180"/>
        <w:gridCol w:w="6750"/>
      </w:tblGrid>
      <w:tr w:rsidR="00203546" w14:paraId="3C0C119C" w14:textId="77777777">
        <w:trPr>
          <w:trHeight w:hRule="exact" w:val="100"/>
        </w:trPr>
        <w:tc>
          <w:tcPr>
            <w:tcW w:w="1098" w:type="dxa"/>
          </w:tcPr>
          <w:p w14:paraId="25EB24A4" w14:textId="77777777" w:rsidR="00203546" w:rsidRDefault="00203546">
            <w:pPr>
              <w:rPr>
                <w:rFonts w:ascii="Arial" w:hAnsi="Arial"/>
                <w:sz w:val="24"/>
              </w:rPr>
            </w:pPr>
          </w:p>
        </w:tc>
        <w:tc>
          <w:tcPr>
            <w:tcW w:w="8820" w:type="dxa"/>
            <w:gridSpan w:val="4"/>
          </w:tcPr>
          <w:p w14:paraId="48E95FC6" w14:textId="77777777" w:rsidR="00203546" w:rsidRDefault="00203546">
            <w:pPr>
              <w:rPr>
                <w:rFonts w:ascii="Arial" w:hAnsi="Arial"/>
                <w:i/>
                <w:sz w:val="22"/>
              </w:rPr>
            </w:pPr>
          </w:p>
        </w:tc>
      </w:tr>
      <w:tr w:rsidR="00203546" w14:paraId="64CF475F" w14:textId="77777777" w:rsidTr="0040297E">
        <w:trPr>
          <w:cantSplit/>
          <w:trHeight w:hRule="exact" w:val="260"/>
        </w:trPr>
        <w:tc>
          <w:tcPr>
            <w:tcW w:w="1998" w:type="dxa"/>
            <w:gridSpan w:val="2"/>
          </w:tcPr>
          <w:p w14:paraId="360C6FFB" w14:textId="77777777" w:rsidR="00203546" w:rsidRDefault="002035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</w:t>
            </w:r>
            <w:r w:rsidR="00612337">
              <w:rPr>
                <w:rFonts w:ascii="Arial" w:hAnsi="Arial"/>
                <w:sz w:val="22"/>
              </w:rPr>
              <w:t xml:space="preserve"> Number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920" w:type="dxa"/>
            <w:gridSpan w:val="3"/>
          </w:tcPr>
          <w:p w14:paraId="1630AFA7" w14:textId="588A02FB" w:rsidR="00203546" w:rsidRPr="00612337" w:rsidRDefault="00C611F2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</w:p>
        </w:tc>
      </w:tr>
      <w:tr w:rsidR="00203546" w14:paraId="160985B6" w14:textId="77777777" w:rsidTr="0040297E">
        <w:trPr>
          <w:trHeight w:hRule="exact" w:val="100"/>
        </w:trPr>
        <w:tc>
          <w:tcPr>
            <w:tcW w:w="1998" w:type="dxa"/>
            <w:gridSpan w:val="2"/>
          </w:tcPr>
          <w:p w14:paraId="7EF20011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7920" w:type="dxa"/>
            <w:gridSpan w:val="3"/>
          </w:tcPr>
          <w:p w14:paraId="24F99658" w14:textId="77777777" w:rsidR="00203546" w:rsidRDefault="00203546">
            <w:pPr>
              <w:rPr>
                <w:i/>
                <w:sz w:val="22"/>
              </w:rPr>
            </w:pPr>
          </w:p>
        </w:tc>
      </w:tr>
      <w:tr w:rsidR="00203546" w14:paraId="7DBAD4F6" w14:textId="77777777" w:rsidTr="0040297E">
        <w:trPr>
          <w:trHeight w:hRule="exact" w:val="260"/>
        </w:trPr>
        <w:tc>
          <w:tcPr>
            <w:tcW w:w="1998" w:type="dxa"/>
            <w:gridSpan w:val="2"/>
          </w:tcPr>
          <w:p w14:paraId="065B657F" w14:textId="77777777" w:rsidR="00203546" w:rsidRDefault="006123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Campus/Facility</w:t>
            </w:r>
            <w:r w:rsidR="00203546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920" w:type="dxa"/>
            <w:gridSpan w:val="3"/>
          </w:tcPr>
          <w:p w14:paraId="7B516C76" w14:textId="41A136CB" w:rsidR="00203546" w:rsidRPr="00612337" w:rsidRDefault="00C611F2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</w:p>
        </w:tc>
      </w:tr>
      <w:tr w:rsidR="00203546" w14:paraId="1D625702" w14:textId="77777777" w:rsidTr="0040297E">
        <w:trPr>
          <w:trHeight w:hRule="exact" w:val="100"/>
        </w:trPr>
        <w:tc>
          <w:tcPr>
            <w:tcW w:w="1998" w:type="dxa"/>
            <w:gridSpan w:val="2"/>
          </w:tcPr>
          <w:p w14:paraId="0388E95E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7920" w:type="dxa"/>
            <w:gridSpan w:val="3"/>
          </w:tcPr>
          <w:p w14:paraId="366D6256" w14:textId="77777777" w:rsidR="00203546" w:rsidRDefault="00203546">
            <w:pPr>
              <w:rPr>
                <w:i/>
                <w:sz w:val="22"/>
              </w:rPr>
            </w:pPr>
          </w:p>
        </w:tc>
      </w:tr>
      <w:tr w:rsidR="00203546" w14:paraId="7C2406CE" w14:textId="77777777" w:rsidTr="0040297E">
        <w:trPr>
          <w:trHeight w:hRule="exact" w:val="260"/>
        </w:trPr>
        <w:tc>
          <w:tcPr>
            <w:tcW w:w="1998" w:type="dxa"/>
            <w:gridSpan w:val="2"/>
          </w:tcPr>
          <w:p w14:paraId="60B0B26E" w14:textId="77777777" w:rsidR="00203546" w:rsidRDefault="006123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 Title</w:t>
            </w:r>
            <w:r w:rsidR="00203546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920" w:type="dxa"/>
            <w:gridSpan w:val="3"/>
          </w:tcPr>
          <w:p w14:paraId="75BA0378" w14:textId="4ECEC7A1" w:rsidR="00203546" w:rsidRPr="00973AD4" w:rsidRDefault="00C611F2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</w:p>
        </w:tc>
      </w:tr>
      <w:tr w:rsidR="00203546" w14:paraId="5E4C22E7" w14:textId="77777777" w:rsidTr="0040297E">
        <w:trPr>
          <w:trHeight w:hRule="exact" w:val="100"/>
        </w:trPr>
        <w:tc>
          <w:tcPr>
            <w:tcW w:w="1998" w:type="dxa"/>
            <w:gridSpan w:val="2"/>
          </w:tcPr>
          <w:p w14:paraId="0D26028D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7920" w:type="dxa"/>
            <w:gridSpan w:val="3"/>
          </w:tcPr>
          <w:p w14:paraId="063C9C7D" w14:textId="77777777" w:rsidR="00203546" w:rsidRDefault="00203546">
            <w:pPr>
              <w:rPr>
                <w:rFonts w:ascii="Arial" w:hAnsi="Arial"/>
                <w:i/>
                <w:sz w:val="22"/>
              </w:rPr>
            </w:pPr>
          </w:p>
        </w:tc>
      </w:tr>
      <w:tr w:rsidR="00203546" w14:paraId="50A99FBB" w14:textId="77777777" w:rsidTr="0040297E">
        <w:trPr>
          <w:trHeight w:hRule="exact" w:val="260"/>
        </w:trPr>
        <w:tc>
          <w:tcPr>
            <w:tcW w:w="1998" w:type="dxa"/>
            <w:gridSpan w:val="2"/>
          </w:tcPr>
          <w:p w14:paraId="29E3DA4D" w14:textId="77777777" w:rsidR="00203546" w:rsidRDefault="00EB06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QA</w:t>
            </w:r>
            <w:r w:rsidR="0088051D">
              <w:rPr>
                <w:rFonts w:ascii="Arial" w:hAnsi="Arial"/>
                <w:sz w:val="22"/>
              </w:rPr>
              <w:t xml:space="preserve"> Inspector:</w:t>
            </w:r>
          </w:p>
        </w:tc>
        <w:tc>
          <w:tcPr>
            <w:tcW w:w="7920" w:type="dxa"/>
            <w:gridSpan w:val="3"/>
          </w:tcPr>
          <w:p w14:paraId="253A8268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0"/>
          </w:p>
        </w:tc>
      </w:tr>
      <w:tr w:rsidR="00203546" w14:paraId="04B568F2" w14:textId="77777777">
        <w:trPr>
          <w:trHeight w:hRule="exact" w:val="100"/>
        </w:trPr>
        <w:tc>
          <w:tcPr>
            <w:tcW w:w="2988" w:type="dxa"/>
            <w:gridSpan w:val="3"/>
          </w:tcPr>
          <w:p w14:paraId="16619B82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6930" w:type="dxa"/>
            <w:gridSpan w:val="2"/>
          </w:tcPr>
          <w:p w14:paraId="39978426" w14:textId="77777777" w:rsidR="00203546" w:rsidRDefault="00203546">
            <w:pPr>
              <w:rPr>
                <w:i/>
                <w:sz w:val="22"/>
              </w:rPr>
            </w:pPr>
          </w:p>
        </w:tc>
      </w:tr>
      <w:tr w:rsidR="00203546" w14:paraId="431DB462" w14:textId="77777777" w:rsidTr="0040297E">
        <w:trPr>
          <w:trHeight w:hRule="exact" w:val="260"/>
        </w:trPr>
        <w:tc>
          <w:tcPr>
            <w:tcW w:w="3168" w:type="dxa"/>
            <w:gridSpan w:val="4"/>
          </w:tcPr>
          <w:p w14:paraId="3E87B5CD" w14:textId="77777777" w:rsidR="00203546" w:rsidRDefault="00EB06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QA</w:t>
            </w:r>
            <w:r w:rsidR="0088051D">
              <w:rPr>
                <w:rFonts w:ascii="Arial" w:hAnsi="Arial"/>
                <w:sz w:val="22"/>
              </w:rPr>
              <w:t xml:space="preserve"> Inspector’s Address:</w:t>
            </w:r>
          </w:p>
        </w:tc>
        <w:tc>
          <w:tcPr>
            <w:tcW w:w="6750" w:type="dxa"/>
          </w:tcPr>
          <w:p w14:paraId="7756418D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1"/>
          </w:p>
        </w:tc>
      </w:tr>
      <w:tr w:rsidR="00203546" w14:paraId="26B28A73" w14:textId="77777777" w:rsidTr="0040297E">
        <w:trPr>
          <w:trHeight w:hRule="exact" w:val="260"/>
        </w:trPr>
        <w:tc>
          <w:tcPr>
            <w:tcW w:w="3168" w:type="dxa"/>
            <w:gridSpan w:val="4"/>
          </w:tcPr>
          <w:p w14:paraId="659DFEAC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6750" w:type="dxa"/>
          </w:tcPr>
          <w:p w14:paraId="793FFBF9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bookmarkStart w:id="3" w:name="_GoBack"/>
            <w:bookmarkEnd w:id="3"/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2"/>
          </w:p>
        </w:tc>
      </w:tr>
    </w:tbl>
    <w:p w14:paraId="2A763585" w14:textId="77777777" w:rsidR="00203546" w:rsidRDefault="00203546">
      <w:pPr>
        <w:rPr>
          <w:rFonts w:ascii="Arial" w:hAnsi="Arial"/>
        </w:rPr>
      </w:pPr>
    </w:p>
    <w:p w14:paraId="13EFFDB2" w14:textId="77777777" w:rsidR="00203546" w:rsidRDefault="00203546">
      <w:pPr>
        <w:jc w:val="both"/>
        <w:rPr>
          <w:rFonts w:ascii="Arial" w:hAnsi="Arial"/>
        </w:rPr>
      </w:pPr>
      <w:r>
        <w:rPr>
          <w:rFonts w:ascii="Arial" w:hAnsi="Arial"/>
        </w:rPr>
        <w:t>To the best of my information, knowledge</w:t>
      </w:r>
      <w:r w:rsidR="00CA0D45">
        <w:rPr>
          <w:rFonts w:ascii="Arial" w:hAnsi="Arial"/>
        </w:rPr>
        <w:t>,</w:t>
      </w:r>
      <w:r>
        <w:rPr>
          <w:rFonts w:ascii="Arial" w:hAnsi="Arial"/>
        </w:rPr>
        <w:t xml:space="preserve"> and belief, the </w:t>
      </w:r>
      <w:r w:rsidR="00EB0626">
        <w:rPr>
          <w:rFonts w:ascii="Arial" w:hAnsi="Arial"/>
        </w:rPr>
        <w:t>Quality Assurance</w:t>
      </w:r>
      <w:r>
        <w:rPr>
          <w:rFonts w:ascii="Arial" w:hAnsi="Arial"/>
        </w:rPr>
        <w:t xml:space="preserve"> Inspections requ</w:t>
      </w:r>
      <w:r w:rsidR="00EB0626">
        <w:rPr>
          <w:rFonts w:ascii="Arial" w:hAnsi="Arial"/>
        </w:rPr>
        <w:t>ested</w:t>
      </w:r>
      <w:r>
        <w:rPr>
          <w:rFonts w:ascii="Arial" w:hAnsi="Arial"/>
        </w:rPr>
        <w:t xml:space="preserve"> for this project and submitted for permit have been performed </w:t>
      </w:r>
      <w:r w:rsidR="00CA0D45" w:rsidRPr="00CA0D45">
        <w:rPr>
          <w:rFonts w:ascii="Arial" w:hAnsi="Arial"/>
        </w:rPr>
        <w:t>in general accordance with the approved plans, specifications</w:t>
      </w:r>
      <w:r w:rsidR="00CA0D45">
        <w:rPr>
          <w:rFonts w:ascii="Arial" w:hAnsi="Arial"/>
        </w:rPr>
        <w:t>,</w:t>
      </w:r>
      <w:r w:rsidR="00CA0D45" w:rsidRPr="00CA0D45">
        <w:rPr>
          <w:rFonts w:ascii="Arial" w:hAnsi="Arial"/>
        </w:rPr>
        <w:t xml:space="preserve"> and applicable workmanship provisions of the Building Code of New York State</w:t>
      </w:r>
      <w:r w:rsidR="00EB0626">
        <w:rPr>
          <w:rFonts w:ascii="Arial" w:hAnsi="Arial"/>
        </w:rPr>
        <w:t>.  A</w:t>
      </w:r>
      <w:r>
        <w:rPr>
          <w:rFonts w:ascii="Arial" w:hAnsi="Arial"/>
        </w:rPr>
        <w:t>ll discovered discrepancies have been reported and resolved other than the following:</w:t>
      </w:r>
    </w:p>
    <w:p w14:paraId="78E448FD" w14:textId="77777777" w:rsidR="00203546" w:rsidRDefault="00203546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8"/>
      </w:tblGrid>
      <w:tr w:rsidR="00203546" w14:paraId="3460BA5C" w14:textId="77777777">
        <w:trPr>
          <w:trHeight w:hRule="exact" w:val="2200"/>
        </w:trPr>
        <w:tc>
          <w:tcPr>
            <w:tcW w:w="9918" w:type="dxa"/>
            <w:tcBorders>
              <w:bottom w:val="nil"/>
            </w:tcBorders>
          </w:tcPr>
          <w:p w14:paraId="68D0FC02" w14:textId="77777777" w:rsidR="00203546" w:rsidRDefault="00203546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Comments:  </w:t>
            </w:r>
            <w:r w:rsidRPr="00973AD4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4"/>
          </w:p>
        </w:tc>
      </w:tr>
    </w:tbl>
    <w:p w14:paraId="7DDA28E5" w14:textId="77777777" w:rsidR="00203546" w:rsidRDefault="00203546">
      <w:pPr>
        <w:rPr>
          <w:rFonts w:ascii="Arial" w:hAnsi="Arial"/>
        </w:rPr>
      </w:pPr>
      <w:r>
        <w:rPr>
          <w:rFonts w:ascii="Arial" w:hAnsi="Arial"/>
          <w:i/>
        </w:rPr>
        <w:t xml:space="preserve">(Attach continuation sheets if </w:t>
      </w:r>
      <w:r w:rsidR="0040297E">
        <w:rPr>
          <w:rFonts w:ascii="Arial" w:hAnsi="Arial"/>
          <w:i/>
        </w:rPr>
        <w:t>necessary</w:t>
      </w:r>
      <w:r>
        <w:rPr>
          <w:rFonts w:ascii="Arial" w:hAnsi="Arial"/>
          <w:i/>
        </w:rPr>
        <w:t>.)</w:t>
      </w:r>
    </w:p>
    <w:p w14:paraId="355FD25A" w14:textId="77777777" w:rsidR="00203546" w:rsidRDefault="00203546">
      <w:pPr>
        <w:rPr>
          <w:rFonts w:ascii="Arial" w:hAnsi="Arial"/>
        </w:rPr>
      </w:pPr>
    </w:p>
    <w:p w14:paraId="38159598" w14:textId="77777777" w:rsidR="00203546" w:rsidRDefault="00203546">
      <w:pPr>
        <w:jc w:val="both"/>
        <w:rPr>
          <w:rFonts w:ascii="Arial" w:hAnsi="Arial"/>
        </w:rPr>
      </w:pPr>
      <w:r>
        <w:rPr>
          <w:rFonts w:ascii="Arial" w:hAnsi="Arial"/>
        </w:rPr>
        <w:t>Interim reports submitted prior to this final report form a basis for and are to be considered an integral part of this final report.</w:t>
      </w:r>
      <w:r w:rsidR="00EB0626">
        <w:rPr>
          <w:rFonts w:ascii="Arial" w:hAnsi="Arial"/>
        </w:rPr>
        <w:t xml:space="preserve">  Punch list items</w:t>
      </w:r>
      <w:r w:rsidR="00A85ED7">
        <w:rPr>
          <w:rFonts w:ascii="Arial" w:hAnsi="Arial"/>
        </w:rPr>
        <w:t xml:space="preserve"> attached above</w:t>
      </w:r>
      <w:r w:rsidR="00EB0626">
        <w:rPr>
          <w:rFonts w:ascii="Arial" w:hAnsi="Arial"/>
        </w:rPr>
        <w:t xml:space="preserve"> have been </w:t>
      </w:r>
      <w:r w:rsidR="00A85ED7">
        <w:rPr>
          <w:rFonts w:ascii="Arial" w:hAnsi="Arial"/>
        </w:rPr>
        <w:t xml:space="preserve">considered as non-life safety items </w:t>
      </w:r>
      <w:r w:rsidR="00EB0626">
        <w:rPr>
          <w:rFonts w:ascii="Arial" w:hAnsi="Arial"/>
        </w:rPr>
        <w:t xml:space="preserve">by the Registered Design Professional and </w:t>
      </w:r>
      <w:r w:rsidR="00BA6F6C">
        <w:rPr>
          <w:rFonts w:ascii="Arial" w:hAnsi="Arial"/>
        </w:rPr>
        <w:t>must</w:t>
      </w:r>
      <w:r w:rsidR="00EB0626">
        <w:rPr>
          <w:rFonts w:ascii="Arial" w:hAnsi="Arial"/>
        </w:rPr>
        <w:t xml:space="preserve"> be appropriately resolved </w:t>
      </w:r>
      <w:r w:rsidR="00A85ED7">
        <w:rPr>
          <w:rFonts w:ascii="Arial" w:hAnsi="Arial"/>
        </w:rPr>
        <w:t xml:space="preserve">by the contractor </w:t>
      </w:r>
      <w:r w:rsidR="00EB0626">
        <w:rPr>
          <w:rFonts w:ascii="Arial" w:hAnsi="Arial"/>
        </w:rPr>
        <w:t>prior to final project completion.</w:t>
      </w:r>
    </w:p>
    <w:p w14:paraId="2F18CC53" w14:textId="77777777" w:rsidR="00203546" w:rsidRDefault="00203546">
      <w:pPr>
        <w:rPr>
          <w:rFonts w:ascii="Arial" w:hAnsi="Arial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4518"/>
        <w:gridCol w:w="2070"/>
        <w:gridCol w:w="270"/>
        <w:gridCol w:w="3078"/>
      </w:tblGrid>
      <w:tr w:rsidR="00203546" w14:paraId="19B66F14" w14:textId="77777777" w:rsidTr="0040297E">
        <w:tc>
          <w:tcPr>
            <w:tcW w:w="4518" w:type="dxa"/>
          </w:tcPr>
          <w:p w14:paraId="65635967" w14:textId="77777777" w:rsidR="00203546" w:rsidRDefault="002035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Respectfully submitted,</w:t>
            </w:r>
          </w:p>
        </w:tc>
        <w:tc>
          <w:tcPr>
            <w:tcW w:w="2070" w:type="dxa"/>
          </w:tcPr>
          <w:p w14:paraId="2F69A8AC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0378A9AD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2077F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1A61C1D5" w14:textId="77777777" w:rsidTr="0040297E">
        <w:tc>
          <w:tcPr>
            <w:tcW w:w="4518" w:type="dxa"/>
          </w:tcPr>
          <w:p w14:paraId="06D000E0" w14:textId="77777777" w:rsidR="00203546" w:rsidRDefault="00EB06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Quality Assurance</w:t>
            </w:r>
            <w:r w:rsidR="00203546">
              <w:rPr>
                <w:rFonts w:ascii="Arial" w:hAnsi="Arial"/>
              </w:rPr>
              <w:t xml:space="preserve"> Inspector</w:t>
            </w:r>
          </w:p>
        </w:tc>
        <w:tc>
          <w:tcPr>
            <w:tcW w:w="2070" w:type="dxa"/>
          </w:tcPr>
          <w:p w14:paraId="74BE4419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42477229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49F36B22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45F7E76B" w14:textId="77777777" w:rsidTr="0040297E">
        <w:tc>
          <w:tcPr>
            <w:tcW w:w="4518" w:type="dxa"/>
          </w:tcPr>
          <w:p w14:paraId="3355D0FC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7E3F2DC2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58CB5FFD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0D2E5823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5B6214D4" w14:textId="77777777" w:rsidTr="0040297E">
        <w:trPr>
          <w:trHeight w:hRule="exact" w:val="340"/>
        </w:trPr>
        <w:tc>
          <w:tcPr>
            <w:tcW w:w="4518" w:type="dxa"/>
          </w:tcPr>
          <w:p w14:paraId="5275D042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0CC34C65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3B567F0E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0055170E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458725B7" w14:textId="77777777" w:rsidTr="0040297E">
        <w:trPr>
          <w:trHeight w:hRule="exact" w:val="260"/>
        </w:trPr>
        <w:tc>
          <w:tcPr>
            <w:tcW w:w="4518" w:type="dxa"/>
          </w:tcPr>
          <w:p w14:paraId="5CC5F151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5"/>
          </w:p>
        </w:tc>
        <w:tc>
          <w:tcPr>
            <w:tcW w:w="2070" w:type="dxa"/>
          </w:tcPr>
          <w:p w14:paraId="30C792A8" w14:textId="77777777" w:rsidR="00203546" w:rsidRDefault="00203546">
            <w:pPr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270" w:type="dxa"/>
          </w:tcPr>
          <w:p w14:paraId="735215E3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2F1EA405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25274F7F" w14:textId="77777777" w:rsidTr="0040297E">
        <w:tc>
          <w:tcPr>
            <w:tcW w:w="4518" w:type="dxa"/>
            <w:tcBorders>
              <w:top w:val="single" w:sz="4" w:space="0" w:color="auto"/>
            </w:tcBorders>
          </w:tcPr>
          <w:p w14:paraId="6CBEA569" w14:textId="77777777" w:rsidR="00203546" w:rsidRDefault="00203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(Type or print name)</w:t>
            </w:r>
          </w:p>
        </w:tc>
        <w:tc>
          <w:tcPr>
            <w:tcW w:w="2070" w:type="dxa"/>
          </w:tcPr>
          <w:p w14:paraId="68DC955E" w14:textId="77777777" w:rsidR="00203546" w:rsidRDefault="002035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715B2A76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5178DF9C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740B3EB7" w14:textId="77777777" w:rsidTr="0040297E">
        <w:tc>
          <w:tcPr>
            <w:tcW w:w="4518" w:type="dxa"/>
          </w:tcPr>
          <w:p w14:paraId="70217D39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4FCDD57D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2683F7E6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2FCA0414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03F90744" w14:textId="77777777" w:rsidTr="0040297E">
        <w:trPr>
          <w:trHeight w:hRule="exact" w:val="440"/>
        </w:trPr>
        <w:tc>
          <w:tcPr>
            <w:tcW w:w="4518" w:type="dxa"/>
          </w:tcPr>
          <w:p w14:paraId="6E71EF4F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23F69B38" w14:textId="77777777" w:rsidR="00203546" w:rsidRDefault="002035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46AD6E03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06624B8D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59C54353" w14:textId="77777777" w:rsidTr="0040297E">
        <w:tc>
          <w:tcPr>
            <w:tcW w:w="4518" w:type="dxa"/>
            <w:tcBorders>
              <w:bottom w:val="single" w:sz="6" w:space="0" w:color="auto"/>
            </w:tcBorders>
          </w:tcPr>
          <w:p w14:paraId="0398612C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07D48192" w14:textId="77777777" w:rsidR="00203546" w:rsidRDefault="00973AD4" w:rsidP="00973AD4">
            <w:pPr>
              <w:jc w:val="center"/>
              <w:rPr>
                <w:rFonts w:ascii="Arial" w:hAnsi="Arial"/>
              </w:rPr>
            </w:pPr>
            <w:r w:rsidRPr="00973AD4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E7B746F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612EC194" w14:textId="77777777" w:rsidR="00203546" w:rsidRDefault="00203546">
            <w:pPr>
              <w:jc w:val="center"/>
              <w:rPr>
                <w:rFonts w:ascii="Arial" w:hAnsi="Arial"/>
                <w:i/>
                <w:sz w:val="18"/>
              </w:rPr>
            </w:pPr>
          </w:p>
        </w:tc>
      </w:tr>
      <w:tr w:rsidR="00203546" w14:paraId="5E283E08" w14:textId="77777777" w:rsidTr="0040297E">
        <w:tc>
          <w:tcPr>
            <w:tcW w:w="4518" w:type="dxa"/>
          </w:tcPr>
          <w:p w14:paraId="7FB4AAF4" w14:textId="77777777" w:rsidR="00203546" w:rsidRDefault="00203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2070" w:type="dxa"/>
          </w:tcPr>
          <w:p w14:paraId="510F50BF" w14:textId="77777777" w:rsidR="00203546" w:rsidRDefault="00203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270" w:type="dxa"/>
          </w:tcPr>
          <w:p w14:paraId="53997DD6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5B66" w14:textId="77777777" w:rsidR="00203546" w:rsidRDefault="00203546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Licensed Professional Seal</w:t>
            </w:r>
          </w:p>
        </w:tc>
      </w:tr>
    </w:tbl>
    <w:p w14:paraId="48E09AEA" w14:textId="77777777" w:rsidR="00203546" w:rsidRDefault="00203546">
      <w:pPr>
        <w:spacing w:line="360" w:lineRule="auto"/>
        <w:rPr>
          <w:rFonts w:ascii="Arial" w:hAnsi="Arial"/>
        </w:rPr>
      </w:pPr>
    </w:p>
    <w:sectPr w:rsidR="00203546">
      <w:headerReference w:type="default" r:id="rId12"/>
      <w:footerReference w:type="default" r:id="rId13"/>
      <w:pgSz w:w="12240" w:h="15840"/>
      <w:pgMar w:top="1080" w:right="1267" w:bottom="1440" w:left="12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EAA80" w14:textId="77777777" w:rsidR="00F51F93" w:rsidRDefault="00F51F93">
      <w:r>
        <w:separator/>
      </w:r>
    </w:p>
  </w:endnote>
  <w:endnote w:type="continuationSeparator" w:id="0">
    <w:p w14:paraId="3E114EEC" w14:textId="77777777" w:rsidR="00F51F93" w:rsidRDefault="00F5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FE36" w14:textId="77777777" w:rsidR="00CA0D45" w:rsidRDefault="00CA0D45">
    <w:pPr>
      <w:pStyle w:val="Footer"/>
    </w:pPr>
    <w:r>
      <w:t xml:space="preserve">Rev. </w:t>
    </w:r>
    <w:r w:rsidR="00EB0626">
      <w:t>3</w:t>
    </w:r>
    <w:r>
      <w:t>/</w:t>
    </w:r>
    <w:r w:rsidR="00EB0626">
      <w:t>2</w:t>
    </w:r>
    <w:r>
      <w:t>/</w:t>
    </w:r>
    <w:r w:rsidR="00EB0626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45A2E" w14:textId="77777777" w:rsidR="00F51F93" w:rsidRDefault="00F51F93">
      <w:r>
        <w:separator/>
      </w:r>
    </w:p>
  </w:footnote>
  <w:footnote w:type="continuationSeparator" w:id="0">
    <w:p w14:paraId="1D587D7B" w14:textId="77777777" w:rsidR="00F51F93" w:rsidRDefault="00F5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ADDED" w14:textId="77777777" w:rsidR="00203546" w:rsidRDefault="00203546">
    <w:pPr>
      <w:tabs>
        <w:tab w:val="right" w:pos="8640"/>
      </w:tabs>
      <w:ind w:left="1440"/>
      <w:rPr>
        <w:b/>
      </w:rPr>
    </w:pPr>
  </w:p>
  <w:p w14:paraId="04207796" w14:textId="77777777" w:rsidR="00582F72" w:rsidRDefault="00582F72">
    <w:pPr>
      <w:tabs>
        <w:tab w:val="right" w:pos="8640"/>
      </w:tabs>
      <w:ind w:left="1440"/>
      <w:rPr>
        <w:b/>
      </w:rPr>
    </w:pPr>
  </w:p>
  <w:p w14:paraId="6C986897" w14:textId="77777777" w:rsidR="00582F72" w:rsidRDefault="00582F72" w:rsidP="00582F72">
    <w:pPr>
      <w:tabs>
        <w:tab w:val="right" w:pos="8640"/>
      </w:tabs>
      <w:rPr>
        <w:b/>
      </w:rPr>
    </w:pPr>
    <w:r>
      <w:rPr>
        <w:rFonts w:ascii="Verdana" w:hAnsi="Verdana"/>
        <w:noProof/>
        <w:color w:val="003189"/>
        <w:sz w:val="16"/>
        <w:szCs w:val="16"/>
      </w:rPr>
      <w:drawing>
        <wp:inline distT="0" distB="0" distL="0" distR="0" wp14:anchorId="0B792FD1" wp14:editId="432C2A4F">
          <wp:extent cx="6099048" cy="548640"/>
          <wp:effectExtent l="0" t="0" r="0" b="3810"/>
          <wp:docPr id="1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04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1646A" w14:textId="77777777" w:rsidR="00203546" w:rsidRDefault="00203546">
    <w:pPr>
      <w:pStyle w:val="Header"/>
      <w:pBdr>
        <w:bottom w:val="single" w:sz="12" w:space="1" w:color="auto"/>
      </w:pBdr>
      <w:rPr>
        <w:rFonts w:ascii="Arial" w:hAnsi="Arial" w:cs="Arial"/>
        <w:sz w:val="36"/>
      </w:rPr>
    </w:pPr>
  </w:p>
  <w:p w14:paraId="20A5FE37" w14:textId="77777777" w:rsidR="00203546" w:rsidRDefault="0020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89FqKRWBwpKu+ZvGExLuTiB3aZWwlfttS3e3TIFH6e1QSqASumiBa6KU7Hi4m0Aa4BDywqh7M4JY2Rrn5lsRg==" w:salt="4aAJY/PZHeNj92orjK6Or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11"/>
    <w:rsid w:val="00010A86"/>
    <w:rsid w:val="00094443"/>
    <w:rsid w:val="000E7F44"/>
    <w:rsid w:val="00203546"/>
    <w:rsid w:val="00256356"/>
    <w:rsid w:val="00394189"/>
    <w:rsid w:val="003D4D4A"/>
    <w:rsid w:val="003D4DAE"/>
    <w:rsid w:val="0040297E"/>
    <w:rsid w:val="00467F47"/>
    <w:rsid w:val="00490265"/>
    <w:rsid w:val="004E4271"/>
    <w:rsid w:val="00582F72"/>
    <w:rsid w:val="005F4D0D"/>
    <w:rsid w:val="00612337"/>
    <w:rsid w:val="006864A0"/>
    <w:rsid w:val="00773511"/>
    <w:rsid w:val="007F7128"/>
    <w:rsid w:val="0088051D"/>
    <w:rsid w:val="008A66AB"/>
    <w:rsid w:val="00973AD4"/>
    <w:rsid w:val="00977DE5"/>
    <w:rsid w:val="00985745"/>
    <w:rsid w:val="00A85ED7"/>
    <w:rsid w:val="00BA6F6C"/>
    <w:rsid w:val="00BC5F72"/>
    <w:rsid w:val="00C048F5"/>
    <w:rsid w:val="00C44922"/>
    <w:rsid w:val="00C54289"/>
    <w:rsid w:val="00C611F2"/>
    <w:rsid w:val="00CA0D45"/>
    <w:rsid w:val="00CA7061"/>
    <w:rsid w:val="00D127FD"/>
    <w:rsid w:val="00EB0626"/>
    <w:rsid w:val="00EB1CB0"/>
    <w:rsid w:val="00F100BA"/>
    <w:rsid w:val="00F51F93"/>
    <w:rsid w:val="00F53F4F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6FDA30"/>
  <w15:docId w15:val="{F8216D16-E678-46EA-A016-74890B10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p13web.delmar.dasny.org/OEI/Communications/DASNYLogos/Print%20Format-%20New%20DASNY%20logo%20and%20tagline%20for%20Printed%20Materials/LOGOTAGLINE_CMYK_288_50eps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iscont\Downloads\Final%20Report%20of%20Special%20Inspections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s xmlns="2c831770-9957-4912-b938-be7eb79aef05">
      <Url xsi:nil="true"/>
      <Description xsi:nil="true"/>
    </Instructions>
    <Division xmlns="2c831770-9957-4912-b938-be7eb79aef05">Construction</Division>
    <_dlc_DocId xmlns="343ae18a-3d04-4e59-aa87-cc4de56dbf5d">FQ5K6PAZVSUW-51-312</_dlc_DocId>
    <Contact xmlns="2c831770-9957-4912-b938-be7eb79aef05">
      <UserInfo>
        <DisplayName>i:0#.w|delmar\cbentley</DisplayName>
        <AccountId>108</AccountId>
        <AccountType/>
      </UserInfo>
    </Contact>
    <_dlc_DocIdUrl xmlns="343ae18a-3d04-4e59-aa87-cc4de56dbf5d">
      <Url>http://sp13web.delmar.dasny.org/_layouts/DocIdRedir.aspx?ID=FQ5K6PAZVSUW-51-312</Url>
      <Description>FQ5K6PAZVSUW-51-312</Description>
    </_dlc_DocIdUrl>
    <Template_x0020_Date xmlns="2c831770-9957-4912-b938-be7eb79aef05">2013-02-01T05:00:00+00:00</Template_x0020_Date>
    <Department xmlns="2c831770-9957-4912-b938-be7eb79aef05">Code Compliance</Department>
    <TranslationStateWebId xmlns="http://schemas.microsoft.com/sharepoint/v3" xsi:nil="true"/>
    <_dlc_DocIdPersistId xmlns="343ae18a-3d04-4e59-aa87-cc4de56dbf5d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4252FAA41A44BAD9D126C89275B0E" ma:contentTypeVersion="12" ma:contentTypeDescription="Create a new document." ma:contentTypeScope="" ma:versionID="14a3cc9b7102ee98a58634f4ffc77dc3">
  <xsd:schema xmlns:xsd="http://www.w3.org/2001/XMLSchema" xmlns:xs="http://www.w3.org/2001/XMLSchema" xmlns:p="http://schemas.microsoft.com/office/2006/metadata/properties" xmlns:ns1="http://schemas.microsoft.com/sharepoint/v3" xmlns:ns2="343ae18a-3d04-4e59-aa87-cc4de56dbf5d" xmlns:ns3="2c831770-9957-4912-b938-be7eb79aef05" targetNamespace="http://schemas.microsoft.com/office/2006/metadata/properties" ma:root="true" ma:fieldsID="97f88a39010d0755719d8693eb93faff" ns1:_="" ns2:_="" ns3:_="">
    <xsd:import namespace="http://schemas.microsoft.com/sharepoint/v3"/>
    <xsd:import namespace="343ae18a-3d04-4e59-aa87-cc4de56dbf5d"/>
    <xsd:import namespace="2c831770-9957-4912-b938-be7eb79aef05"/>
    <xsd:element name="properties">
      <xsd:complexType>
        <xsd:sequence>
          <xsd:element name="documentManagement">
            <xsd:complexType>
              <xsd:all>
                <xsd:element ref="ns1:TranslationStateWebId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epartment" minOccurs="0"/>
                <xsd:element ref="ns3:Template_x0020_Date" minOccurs="0"/>
                <xsd:element ref="ns3:Instructions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8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e18a-3d04-4e59-aa87-cc4de56dbf5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31770-9957-4912-b938-be7eb79aef05" elementFormDefault="qualified">
    <xsd:import namespace="http://schemas.microsoft.com/office/2006/documentManagement/types"/>
    <xsd:import namespace="http://schemas.microsoft.com/office/infopath/2007/PartnerControls"/>
    <xsd:element name="Division" ma:index="12" nillable="true" ma:displayName="Division" ma:indexed="true" ma:internalName="Division">
      <xsd:simpleType>
        <xsd:restriction base="dms:Text">
          <xsd:maxLength value="255"/>
        </xsd:restriction>
      </xsd:simpleType>
    </xsd:element>
    <xsd:element name="Department" ma:index="13" nillable="true" ma:displayName="Department" ma:internalName="Department">
      <xsd:simpleType>
        <xsd:restriction base="dms:Text">
          <xsd:maxLength value="255"/>
        </xsd:restriction>
      </xsd:simpleType>
    </xsd:element>
    <xsd:element name="Template_x0020_Date" ma:index="14" nillable="true" ma:displayName="Template Date" ma:format="DateOnly" ma:internalName="Template_x0020_Date">
      <xsd:simpleType>
        <xsd:restriction base="dms:DateTime"/>
      </xsd:simpleType>
    </xsd:element>
    <xsd:element name="Instructions" ma:index="15" nillable="true" ma:displayName="Instructions" ma:format="Hyperlink" ma:internalName="Instruct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act" ma:index="16" nillable="true" ma:displayName="Liaison" ma:list="UserInfo" ma:SharePointGroup="0" ma:internalName="Contact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953C-506F-4ECC-8B3F-C665771B337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831770-9957-4912-b938-be7eb79aef05"/>
    <ds:schemaRef ds:uri="http://schemas.microsoft.com/office/infopath/2007/PartnerControls"/>
    <ds:schemaRef ds:uri="343ae18a-3d04-4e59-aa87-cc4de56dbf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0B0BD3-38A6-4A8A-8100-0A6924634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805EA-58E2-42DF-95D9-3E61492AAC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23AC72-E7FA-427B-823A-C098539F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3ae18a-3d04-4e59-aa87-cc4de56dbf5d"/>
    <ds:schemaRef ds:uri="2c831770-9957-4912-b938-be7eb79ae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8CC7BF-65C9-4F37-87F9-10D2C284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Report of Special Inspections (6)</Template>
  <TotalTime>112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DiBlasi Aschettino PC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subject/>
  <dc:creator>Visconti, Richard</dc:creator>
  <cp:keywords/>
  <cp:lastModifiedBy>Visconti, Richard</cp:lastModifiedBy>
  <cp:revision>8</cp:revision>
  <cp:lastPrinted>2020-03-02T18:34:00Z</cp:lastPrinted>
  <dcterms:created xsi:type="dcterms:W3CDTF">2020-03-02T18:33:00Z</dcterms:created>
  <dcterms:modified xsi:type="dcterms:W3CDTF">2020-03-27T12:46:00Z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5dc0e3a5-aaa0-43ab-bf5c-cd9ce0ae3cb6</vt:lpwstr>
  </property>
  <property fmtid="{D5CDD505-2E9C-101B-9397-08002B2CF9AE}" pid="3" name="ContentTypeId">
    <vt:lpwstr>0x010100C854252FAA41A44BAD9D126C89275B0E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