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3F273EAD"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BA716F">
        <w:rPr>
          <w:spacing w:val="-2"/>
          <w:sz w:val="22"/>
        </w:rPr>
        <w:t>as regulated asbestos-containing material (RACM)</w:t>
      </w:r>
      <w:r w:rsidR="00BB0AC4">
        <w:rPr>
          <w:spacing w:val="-2"/>
          <w:sz w:val="22"/>
        </w:rPr>
        <w:t>,</w:t>
      </w:r>
      <w:r w:rsidR="00BA716F">
        <w:rPr>
          <w:spacing w:val="-2"/>
          <w:sz w:val="22"/>
        </w:rPr>
        <w:t xml:space="preserve"> </w:t>
      </w:r>
      <w:r w:rsidRPr="00FF712C">
        <w:rPr>
          <w:spacing w:val="-2"/>
          <w:sz w:val="22"/>
        </w:rPr>
        <w:t xml:space="preserve">at </w:t>
      </w:r>
      <w:permStart w:id="36509843" w:edGrp="everyone"/>
      <w:r w:rsidR="00015193">
        <w:rPr>
          <w:spacing w:val="-2"/>
          <w:sz w:val="22"/>
        </w:rPr>
        <w:t>XXX</w:t>
      </w:r>
      <w:r w:rsidR="00FB4BAD">
        <w:rPr>
          <w:spacing w:val="-2"/>
          <w:sz w:val="22"/>
        </w:rPr>
        <w:t xml:space="preserve"> </w:t>
      </w:r>
      <w:bookmarkStart w:id="0" w:name="_Hlk536102060"/>
      <w:r w:rsidR="00FB4BAD">
        <w:rPr>
          <w:spacing w:val="-2"/>
          <w:sz w:val="22"/>
        </w:rPr>
        <w:t>(</w:t>
      </w:r>
      <w:permStart w:id="2099397946" w:edGrp="owners"/>
      <w:permEnd w:id="2099397946"/>
      <w:r w:rsidR="00FB4BAD">
        <w:rPr>
          <w:spacing w:val="-2"/>
          <w:sz w:val="22"/>
        </w:rPr>
        <w:t>Name of facility, building ID(s), address, project name and number)</w:t>
      </w:r>
      <w:bookmarkEnd w:id="0"/>
      <w:permEnd w:id="36509843"/>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787029985" w:edGrp="everyone" w:colFirst="0" w:colLast="0"/>
            <w:permStart w:id="1286429306" w:edGrp="everyone" w:colFirst="1" w:colLast="1"/>
            <w:permStart w:id="46685860" w:edGrp="everyone" w:colFirst="2" w:colLast="2"/>
            <w:permStart w:id="2122020040" w:edGrp="everyone" w:colFirst="3" w:colLast="3"/>
            <w:permStart w:id="23754729" w:edGrp="everyone" w:colFirst="4" w:colLast="4"/>
            <w:permStart w:id="876313282" w:edGrp="everyone" w:colFirst="5" w:colLast="5"/>
            <w:permStart w:id="1438780571"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2734A944"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569486734" w:edGrp="everyone" w:colFirst="0" w:colLast="0"/>
            <w:permStart w:id="118162375" w:edGrp="everyone" w:colFirst="1" w:colLast="1"/>
            <w:permStart w:id="1659920652" w:edGrp="everyone" w:colFirst="2" w:colLast="2"/>
            <w:permStart w:id="54159760" w:edGrp="everyone" w:colFirst="3" w:colLast="3"/>
            <w:permStart w:id="20806216" w:edGrp="everyone" w:colFirst="4" w:colLast="4"/>
            <w:permStart w:id="1161175110" w:edGrp="everyone" w:colFirst="5" w:colLast="5"/>
            <w:permStart w:id="1773357633" w:edGrp="everyone" w:colFirst="6" w:colLast="6"/>
            <w:permEnd w:id="787029985"/>
            <w:permEnd w:id="1286429306"/>
            <w:permEnd w:id="46685860"/>
            <w:permEnd w:id="2122020040"/>
            <w:permEnd w:id="23754729"/>
            <w:permEnd w:id="876313282"/>
            <w:permEnd w:id="1438780571"/>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757366116" w:edGrp="everyone" w:colFirst="0" w:colLast="0"/>
            <w:permStart w:id="94241901" w:edGrp="everyone" w:colFirst="1" w:colLast="1"/>
            <w:permStart w:id="1326527539" w:edGrp="everyone" w:colFirst="2" w:colLast="2"/>
            <w:permStart w:id="1239223224" w:edGrp="everyone" w:colFirst="3" w:colLast="3"/>
            <w:permStart w:id="1388012218" w:edGrp="everyone" w:colFirst="4" w:colLast="4"/>
            <w:permStart w:id="138942685" w:edGrp="everyone" w:colFirst="5" w:colLast="5"/>
            <w:permStart w:id="388776988" w:edGrp="everyone" w:colFirst="6" w:colLast="6"/>
            <w:permEnd w:id="1569486734"/>
            <w:permEnd w:id="118162375"/>
            <w:permEnd w:id="1659920652"/>
            <w:permEnd w:id="54159760"/>
            <w:permEnd w:id="20806216"/>
            <w:permEnd w:id="1161175110"/>
            <w:permEnd w:id="1773357633"/>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1349212004" w:edGrp="everyone" w:colFirst="0" w:colLast="0"/>
            <w:permStart w:id="1861964851" w:edGrp="everyone" w:colFirst="1" w:colLast="1"/>
            <w:permStart w:id="1837003205" w:edGrp="everyone" w:colFirst="2" w:colLast="2"/>
            <w:permStart w:id="1435064624" w:edGrp="everyone" w:colFirst="3" w:colLast="3"/>
            <w:permStart w:id="68563734" w:edGrp="everyone" w:colFirst="4" w:colLast="4"/>
            <w:permEnd w:id="757366116"/>
            <w:permEnd w:id="94241901"/>
            <w:permEnd w:id="1326527539"/>
            <w:permEnd w:id="1239223224"/>
            <w:permEnd w:id="1388012218"/>
            <w:permEnd w:id="138942685"/>
            <w:permEnd w:id="388776988"/>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1349212004"/>
      <w:permEnd w:id="1861964851"/>
      <w:permEnd w:id="1837003205"/>
      <w:permEnd w:id="1435064624"/>
      <w:permEnd w:id="68563734"/>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2EF7B31E"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w:t>
      </w:r>
      <w:r w:rsidR="00BA716F">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BA716F">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6F9F4E6D" w:rsidR="00FC74F9" w:rsidRPr="00FF712C" w:rsidRDefault="00015193" w:rsidP="00BB1F17">
      <w:pPr>
        <w:keepNext/>
        <w:numPr>
          <w:ilvl w:val="0"/>
          <w:numId w:val="8"/>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w:t>
      </w:r>
      <w:r w:rsidR="00BA716F">
        <w:rPr>
          <w:spacing w:val="-2"/>
          <w:sz w:val="22"/>
        </w:rPr>
        <w:t>DASNY</w:t>
      </w:r>
      <w:r>
        <w:rPr>
          <w:spacing w:val="-2"/>
          <w:sz w:val="22"/>
        </w:rPr>
        <w:t>,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885753848"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ermEnd w:id="1885753848"/>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1.03</w:t>
      </w:r>
      <w:r w:rsidRPr="00FF712C">
        <w:rPr>
          <w:b/>
          <w:spacing w:val="-2"/>
          <w:sz w:val="22"/>
        </w:rPr>
        <w:tab/>
        <w:t>PERMITS AND COMPLIANCE</w:t>
      </w:r>
    </w:p>
    <w:p w14:paraId="12D0A980" w14:textId="2EFDA62B" w:rsidR="004B6A24" w:rsidRDefault="004B6A24"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BA716F">
        <w:rPr>
          <w:spacing w:val="-2"/>
          <w:sz w:val="22"/>
        </w:rPr>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61872D6" w14:textId="1960C51C"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FF712C">
        <w:rPr>
          <w:spacing w:val="-2"/>
          <w:sz w:val="22"/>
        </w:rPr>
        <w:t xml:space="preserve">Perform asbestos related Work in accordance with New York State Industrial Code Rule 56 (herein referred to as Code Rule 56), </w:t>
      </w:r>
      <w:r>
        <w:rPr>
          <w:spacing w:val="-2"/>
          <w:sz w:val="22"/>
        </w:rPr>
        <w:t>40 CFR 61, and 29 CFR 1926</w:t>
      </w:r>
      <w:r w:rsidRPr="00FF712C">
        <w:rPr>
          <w:spacing w:val="-2"/>
          <w:sz w:val="22"/>
        </w:rPr>
        <w:t>.  Where more stringent requirements are specified, adhere to the more stringent requirements.</w:t>
      </w:r>
    </w:p>
    <w:p w14:paraId="30767F6A" w14:textId="00DA33B5"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Pr>
          <w:spacing w:val="-2"/>
          <w:sz w:val="22"/>
        </w:rPr>
        <w:t>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w:t>
      </w:r>
    </w:p>
    <w:p w14:paraId="53876926" w14:textId="060C8A29"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11605C">
        <w:rPr>
          <w:spacing w:val="-2"/>
          <w:sz w:val="22"/>
        </w:rPr>
        <w:t>The Contractor must have and submit proof upon request that any persons employed by the Contractor to engage in or supervise Work on any asbestos Project have valid NYS asbestos handling and supervisor certificates pursuant to Code Rule 56 regulations.</w:t>
      </w:r>
    </w:p>
    <w:p w14:paraId="66B8EB2A" w14:textId="411EB49A"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Pr>
          <w:spacing w:val="-2"/>
          <w:sz w:val="22"/>
        </w:rPr>
        <w:t xml:space="preserve">The Contractor shall comply fully with any existing or new Variance secured from regulatory agencies by the </w:t>
      </w:r>
      <w:r w:rsidR="00BA716F">
        <w:rPr>
          <w:spacing w:val="-2"/>
          <w:sz w:val="22"/>
        </w:rPr>
        <w:t>DASNY</w:t>
      </w:r>
      <w:r>
        <w:rPr>
          <w:spacing w:val="-2"/>
          <w:sz w:val="22"/>
        </w:rPr>
        <w:t xml:space="preserve"> or the </w:t>
      </w:r>
      <w:r w:rsidR="00BA716F">
        <w:rPr>
          <w:spacing w:val="-2"/>
          <w:sz w:val="22"/>
        </w:rPr>
        <w:t>DASNY</w:t>
      </w:r>
      <w:r>
        <w:rPr>
          <w:spacing w:val="-2"/>
          <w:sz w:val="22"/>
        </w:rPr>
        <w:t xml:space="preserve">’s Representative in the performance of the Work.  </w:t>
      </w:r>
      <w:r w:rsidRPr="005C2997">
        <w:rPr>
          <w:spacing w:val="-2"/>
          <w:sz w:val="22"/>
        </w:rPr>
        <w:t xml:space="preserve">Any </w:t>
      </w:r>
      <w:r>
        <w:rPr>
          <w:spacing w:val="-2"/>
          <w:sz w:val="22"/>
        </w:rPr>
        <w:t>Variance</w:t>
      </w:r>
      <w:r w:rsidRPr="005C2997">
        <w:rPr>
          <w:spacing w:val="-2"/>
          <w:sz w:val="22"/>
        </w:rPr>
        <w:t xml:space="preserve"> applications previously submitted are included as an appendix of this specification.</w:t>
      </w:r>
    </w:p>
    <w:p w14:paraId="3B7CD294" w14:textId="60456564"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5C2997">
        <w:rPr>
          <w:spacing w:val="-2"/>
          <w:sz w:val="22"/>
        </w:rPr>
        <w:t xml:space="preserve">The Contractor shall be responsible for obtaining all </w:t>
      </w:r>
      <w:r>
        <w:rPr>
          <w:spacing w:val="-2"/>
          <w:sz w:val="22"/>
        </w:rPr>
        <w:t>other Variances</w:t>
      </w:r>
      <w:r w:rsidRPr="005C2997">
        <w:rPr>
          <w:spacing w:val="-2"/>
          <w:sz w:val="22"/>
        </w:rPr>
        <w:t xml:space="preserve"> as may be required for the Project or as requested by the </w:t>
      </w:r>
      <w:r w:rsidR="00BA716F">
        <w:rPr>
          <w:spacing w:val="-2"/>
          <w:sz w:val="22"/>
        </w:rPr>
        <w:t>DASNY</w:t>
      </w:r>
      <w:r w:rsidRPr="005C2997">
        <w:rPr>
          <w:spacing w:val="-2"/>
          <w:sz w:val="22"/>
        </w:rPr>
        <w:t xml:space="preserve">.  </w:t>
      </w:r>
      <w:r>
        <w:rPr>
          <w:spacing w:val="-2"/>
          <w:sz w:val="22"/>
        </w:rPr>
        <w:t xml:space="preserve">Approval of the </w:t>
      </w:r>
      <w:r w:rsidR="00BA716F">
        <w:rPr>
          <w:spacing w:val="-2"/>
          <w:sz w:val="22"/>
        </w:rPr>
        <w:t>DASNY</w:t>
      </w:r>
      <w:r>
        <w:rPr>
          <w:spacing w:val="-2"/>
          <w:sz w:val="22"/>
        </w:rPr>
        <w:t xml:space="preserve"> is required prior to submission of a Variance application to any regulatory agency. Failure to obtain </w:t>
      </w:r>
      <w:r w:rsidR="00BA716F">
        <w:rPr>
          <w:spacing w:val="-2"/>
          <w:sz w:val="22"/>
        </w:rPr>
        <w:t>DASNY</w:t>
      </w:r>
      <w:r>
        <w:rPr>
          <w:spacing w:val="-2"/>
          <w:sz w:val="22"/>
        </w:rPr>
        <w:t xml:space="preserve"> approval may result in </w:t>
      </w:r>
      <w:r w:rsidR="00BA716F">
        <w:rPr>
          <w:spacing w:val="-2"/>
          <w:sz w:val="22"/>
        </w:rPr>
        <w:t>DASNY</w:t>
      </w:r>
      <w:r>
        <w:rPr>
          <w:spacing w:val="-2"/>
          <w:sz w:val="22"/>
        </w:rPr>
        <w:t xml:space="preserve"> not permitting variance to be used on the Project.</w:t>
      </w:r>
    </w:p>
    <w:p w14:paraId="5703D34C" w14:textId="46762F8A"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Pr>
          <w:spacing w:val="-2"/>
          <w:sz w:val="22"/>
        </w:rPr>
        <w:t>The Contractor shall be responsible for compliance with The New York State Uniform Fire Prevention and Building Code, or its successor during all Work at the site.</w:t>
      </w:r>
    </w:p>
    <w:p w14:paraId="08473845" w14:textId="4506B704" w:rsidR="00E47312" w:rsidRPr="009D2A56" w:rsidRDefault="00E47312" w:rsidP="00BA716F">
      <w:pPr>
        <w:pStyle w:val="ListParagraph"/>
        <w:numPr>
          <w:ilvl w:val="0"/>
          <w:numId w:val="22"/>
        </w:numPr>
        <w:tabs>
          <w:tab w:val="left" w:pos="576"/>
          <w:tab w:val="left" w:pos="1152"/>
          <w:tab w:val="left" w:pos="1260"/>
          <w:tab w:val="left" w:pos="1728"/>
          <w:tab w:val="left" w:pos="2304"/>
          <w:tab w:val="left" w:pos="2880"/>
        </w:tabs>
        <w:suppressAutoHyphens/>
        <w:spacing w:after="240"/>
        <w:ind w:left="1080" w:hanging="540"/>
        <w:contextualSpacing w:val="0"/>
        <w:jc w:val="both"/>
        <w:rPr>
          <w:spacing w:val="-2"/>
          <w:sz w:val="22"/>
        </w:rPr>
      </w:pPr>
      <w:r w:rsidRPr="009D2A56">
        <w:rPr>
          <w:spacing w:val="-2"/>
          <w:sz w:val="22"/>
        </w:rPr>
        <w:t>Failure to adhere to the Project Documents shall constitute a breach of the Contract and th</w:t>
      </w:r>
      <w:r>
        <w:rPr>
          <w:spacing w:val="-2"/>
          <w:sz w:val="22"/>
        </w:rPr>
        <w:t xml:space="preserve">e </w:t>
      </w:r>
      <w:r w:rsidR="00BA716F">
        <w:rPr>
          <w:spacing w:val="-2"/>
          <w:sz w:val="22"/>
        </w:rPr>
        <w:t>DASNY</w:t>
      </w:r>
      <w:r w:rsidRPr="009D2A56">
        <w:rPr>
          <w:spacing w:val="-2"/>
          <w:sz w:val="22"/>
        </w:rPr>
        <w:t xml:space="preserve"> shall have the right to and may terminate the Contract provided, however, the failure of the </w:t>
      </w:r>
      <w:r w:rsidR="00BA716F">
        <w:rPr>
          <w:spacing w:val="-2"/>
          <w:sz w:val="22"/>
        </w:rPr>
        <w:t>DASNY</w:t>
      </w:r>
      <w:r w:rsidRPr="009D2A56">
        <w:rPr>
          <w:spacing w:val="-2"/>
          <w:sz w:val="22"/>
        </w:rPr>
        <w:t xml:space="preserve"> to so terminate shall not relieve the Contractor from future compliance.</w:t>
      </w: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1FB21F18" w:rsidR="004B6A24" w:rsidRPr="00FF712C" w:rsidRDefault="009D2A56" w:rsidP="00BB1F17">
      <w:pPr>
        <w:keepNext/>
        <w:numPr>
          <w:ilvl w:val="0"/>
          <w:numId w:val="14"/>
        </w:num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Pre-Work Submittals:  Within 7 days prior to the pre-construction conference, the Contractor shall submit an electronic copy of the documents listed below to </w:t>
      </w:r>
      <w:r w:rsidR="00BB0AC4">
        <w:rPr>
          <w:spacing w:val="-2"/>
          <w:sz w:val="22"/>
        </w:rPr>
        <w:t xml:space="preserve">the </w:t>
      </w:r>
      <w:r w:rsidR="00BA716F">
        <w:rPr>
          <w:spacing w:val="-2"/>
          <w:sz w:val="22"/>
        </w:rPr>
        <w:t>DASNY</w:t>
      </w:r>
      <w:r>
        <w:rPr>
          <w:spacing w:val="-2"/>
          <w:sz w:val="22"/>
        </w:rPr>
        <w:t xml:space="preserve"> Project Manager, </w:t>
      </w:r>
      <w:r w:rsidR="00BA716F">
        <w:rPr>
          <w:spacing w:val="-2"/>
          <w:sz w:val="22"/>
        </w:rPr>
        <w:t>DASNY</w:t>
      </w:r>
      <w:r>
        <w:rPr>
          <w:spacing w:val="-2"/>
          <w:sz w:val="22"/>
        </w:rPr>
        <w:t xml:space="preserve"> Code Compliance Unit and the Environmental Consultant for review and approval prior to the commencement of asbestos abatement activities:</w:t>
      </w:r>
      <w:r w:rsidR="004B6A24" w:rsidRPr="00FF712C">
        <w:rPr>
          <w:spacing w:val="-2"/>
          <w:sz w:val="22"/>
        </w:rPr>
        <w:t>:</w:t>
      </w:r>
    </w:p>
    <w:p w14:paraId="178BFE8A" w14:textId="07132731" w:rsidR="004B6A24"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04D34544" w14:textId="242A1851" w:rsidR="00984AA5" w:rsidRPr="00FF712C" w:rsidRDefault="00984AA5"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 xml:space="preserve">A list of Projects performed within the past two (2) years and include the dollar value of all Projects.  Provide Project references to include </w:t>
      </w:r>
      <w:r w:rsidR="00BA716F">
        <w:rPr>
          <w:spacing w:val="-2"/>
          <w:sz w:val="22"/>
        </w:rPr>
        <w:t>DASNY</w:t>
      </w:r>
      <w:r w:rsidR="00890B7C">
        <w:rPr>
          <w:spacing w:val="-2"/>
          <w:sz w:val="22"/>
        </w:rPr>
        <w:t xml:space="preserve"> or owner</w:t>
      </w:r>
      <w:r w:rsidRPr="00FF712C">
        <w:rPr>
          <w:spacing w:val="-2"/>
          <w:sz w:val="22"/>
        </w:rPr>
        <w:t xml:space="preserve">, </w:t>
      </w:r>
      <w:r>
        <w:rPr>
          <w:spacing w:val="-2"/>
          <w:sz w:val="22"/>
        </w:rPr>
        <w:t>Environmental C</w:t>
      </w:r>
      <w:r w:rsidRPr="00FF712C">
        <w:rPr>
          <w:spacing w:val="-2"/>
          <w:sz w:val="22"/>
        </w:rPr>
        <w:t>onsultant, and air monitoring firm's name, contact persons, address, and phone number.</w:t>
      </w:r>
    </w:p>
    <w:p w14:paraId="4514F218" w14:textId="52D23FAB" w:rsidR="004B6A24" w:rsidRPr="00FF712C" w:rsidRDefault="00E47312" w:rsidP="003206A9">
      <w:pPr>
        <w:keepNext/>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FF712C">
        <w:rPr>
          <w:spacing w:val="-2"/>
          <w:sz w:val="22"/>
        </w:rPr>
        <w:t>.</w:t>
      </w:r>
      <w:r w:rsidR="004B6A24"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66E1765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1212BD7E" w14:textId="72868F32" w:rsidR="002C4044" w:rsidRDefault="00E4731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 xml:space="preserve">. </w:t>
      </w:r>
      <w:r w:rsidR="004B6A24"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004B6A24" w:rsidRPr="00FF712C">
        <w:rPr>
          <w:spacing w:val="-2"/>
          <w:sz w:val="22"/>
        </w:rPr>
        <w:t>required by regulatory agencies</w:t>
      </w:r>
      <w:r w:rsidR="002C4044">
        <w:rPr>
          <w:spacing w:val="-2"/>
          <w:sz w:val="22"/>
        </w:rPr>
        <w:t>:</w:t>
      </w:r>
    </w:p>
    <w:p w14:paraId="73FC4B49" w14:textId="77777777" w:rsidR="004B6A2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Quantity and type of material to be removed.</w:t>
      </w:r>
    </w:p>
    <w:p w14:paraId="4672A619"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2F3060F5" w:rsidR="004B6A24" w:rsidRPr="00FF712C" w:rsidRDefault="00E4731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 xml:space="preserve">. </w:t>
      </w:r>
      <w:r w:rsidR="004B6A24" w:rsidRPr="00FF712C">
        <w:rPr>
          <w:spacing w:val="-2"/>
          <w:sz w:val="22"/>
        </w:rPr>
        <w:tab/>
        <w:t>Abatement Work Plan</w:t>
      </w:r>
      <w:r w:rsidR="002C4044">
        <w:rPr>
          <w:spacing w:val="-2"/>
          <w:sz w:val="22"/>
        </w:rPr>
        <w:t xml:space="preserve"> and Drawing</w:t>
      </w:r>
      <w:r w:rsidR="001B5A9D">
        <w:rPr>
          <w:spacing w:val="-2"/>
          <w:sz w:val="22"/>
        </w:rPr>
        <w:t>(s)</w:t>
      </w:r>
      <w:r w:rsidR="004B6A24"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004B6A24" w:rsidRPr="00FF712C">
        <w:rPr>
          <w:spacing w:val="-2"/>
          <w:sz w:val="22"/>
        </w:rPr>
        <w:t>plan</w:t>
      </w:r>
      <w:r w:rsidR="002C4044">
        <w:rPr>
          <w:spacing w:val="-2"/>
          <w:sz w:val="22"/>
        </w:rPr>
        <w:t xml:space="preserve"> description of work and drawing(s)</w:t>
      </w:r>
      <w:r w:rsidR="004B6A24" w:rsidRPr="00FF712C">
        <w:rPr>
          <w:spacing w:val="-2"/>
          <w:sz w:val="22"/>
        </w:rPr>
        <w:t xml:space="preserve"> that clearly indicate</w:t>
      </w:r>
      <w:r w:rsidR="002C4044">
        <w:rPr>
          <w:spacing w:val="-2"/>
          <w:sz w:val="22"/>
        </w:rPr>
        <w:t>s</w:t>
      </w:r>
      <w:r w:rsidR="004B6A24"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0752F662" w:rsidR="004B6A24" w:rsidRDefault="004B6A24" w:rsidP="00BA716F">
      <w:pPr>
        <w:pStyle w:val="ListParagraph"/>
        <w:numPr>
          <w:ilvl w:val="0"/>
          <w:numId w:val="24"/>
        </w:numPr>
        <w:tabs>
          <w:tab w:val="left" w:pos="576"/>
          <w:tab w:val="left" w:pos="1152"/>
          <w:tab w:val="left" w:pos="1722"/>
          <w:tab w:val="left" w:pos="2304"/>
          <w:tab w:val="left" w:pos="2880"/>
        </w:tabs>
        <w:suppressAutoHyphens/>
        <w:ind w:left="1800" w:hanging="648"/>
        <w:jc w:val="both"/>
        <w:rPr>
          <w:spacing w:val="-2"/>
          <w:sz w:val="22"/>
        </w:rPr>
      </w:pPr>
      <w:r w:rsidRPr="008C6E37">
        <w:rPr>
          <w:spacing w:val="-2"/>
          <w:sz w:val="22"/>
        </w:rPr>
        <w:t xml:space="preserve">Disposal Site/Landfill Permit </w:t>
      </w:r>
      <w:bookmarkStart w:id="1" w:name="_Hlk57796415"/>
      <w:r w:rsidRPr="008C6E37">
        <w:rPr>
          <w:spacing w:val="-2"/>
          <w:sz w:val="22"/>
        </w:rPr>
        <w:t>from applicable regulatory agency</w:t>
      </w:r>
      <w:bookmarkEnd w:id="1"/>
      <w:r w:rsidRPr="008C6E37">
        <w:rPr>
          <w:spacing w:val="-2"/>
          <w:sz w:val="22"/>
        </w:rPr>
        <w:t>.</w:t>
      </w:r>
    </w:p>
    <w:p w14:paraId="2A2C7507" w14:textId="08DEC4CE" w:rsidR="00AB6FE8" w:rsidRPr="008C6E37" w:rsidRDefault="00AB6FE8" w:rsidP="00BA716F">
      <w:pPr>
        <w:pStyle w:val="ListParagraph"/>
        <w:numPr>
          <w:ilvl w:val="0"/>
          <w:numId w:val="24"/>
        </w:numPr>
        <w:tabs>
          <w:tab w:val="left" w:pos="576"/>
          <w:tab w:val="left" w:pos="1152"/>
          <w:tab w:val="left" w:pos="1722"/>
          <w:tab w:val="left" w:pos="2304"/>
          <w:tab w:val="left" w:pos="2880"/>
        </w:tabs>
        <w:suppressAutoHyphens/>
        <w:ind w:left="1710" w:hanging="540"/>
        <w:jc w:val="both"/>
        <w:rPr>
          <w:spacing w:val="-2"/>
          <w:sz w:val="22"/>
        </w:rPr>
      </w:pPr>
      <w:r w:rsidRPr="008C6E37">
        <w:rPr>
          <w:spacing w:val="-2"/>
          <w:sz w:val="22"/>
        </w:rPr>
        <w:t>Transfer Facility Permit (if used) from applicable regulatory agency</w:t>
      </w:r>
      <w:r w:rsidR="003206A9" w:rsidRPr="008C6E37">
        <w:rPr>
          <w:spacing w:val="-2"/>
          <w:sz w:val="22"/>
        </w:rPr>
        <w:t>.</w:t>
      </w:r>
    </w:p>
    <w:p w14:paraId="4965891A" w14:textId="064E466C" w:rsidR="00BA206F" w:rsidRPr="00AA049C" w:rsidRDefault="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B1F17">
      <w:pPr>
        <w:numPr>
          <w:ilvl w:val="0"/>
          <w:numId w:val="14"/>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15792CD6" w:rsidR="004B6A24" w:rsidRPr="0011605C" w:rsidRDefault="004B6A24" w:rsidP="00BB1F17">
      <w:pPr>
        <w:numPr>
          <w:ilvl w:val="0"/>
          <w:numId w:val="14"/>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w:t>
      </w:r>
      <w:r w:rsidR="0064546A">
        <w:rPr>
          <w:spacing w:val="-2"/>
          <w:sz w:val="22"/>
        </w:rPr>
        <w:t xml:space="preserve">, </w:t>
      </w:r>
      <w:r w:rsidR="00BB0AC4">
        <w:rPr>
          <w:spacing w:val="-2"/>
          <w:sz w:val="22"/>
        </w:rPr>
        <w:t>Contractor</w:t>
      </w:r>
      <w:r w:rsidR="0064546A">
        <w:rPr>
          <w:spacing w:val="-2"/>
          <w:sz w:val="22"/>
        </w:rPr>
        <w:t xml:space="preserve"> </w:t>
      </w:r>
      <w:r w:rsidR="00BB0AC4">
        <w:rPr>
          <w:spacing w:val="-2"/>
          <w:sz w:val="22"/>
        </w:rPr>
        <w:t>A</w:t>
      </w:r>
      <w:r w:rsidR="0064546A">
        <w:rPr>
          <w:spacing w:val="-2"/>
          <w:sz w:val="22"/>
        </w:rPr>
        <w:t xml:space="preserve">cknowledgement </w:t>
      </w:r>
      <w:r w:rsidR="00BB0AC4">
        <w:rPr>
          <w:spacing w:val="-2"/>
          <w:sz w:val="22"/>
        </w:rPr>
        <w:t>Statements</w:t>
      </w:r>
      <w:r w:rsidR="0064546A">
        <w:rPr>
          <w:spacing w:val="-2"/>
          <w:sz w:val="22"/>
        </w:rPr>
        <w:t xml:space="preserve"> and any signed notarized documents required</w:t>
      </w:r>
      <w:r w:rsidR="005C4DFC">
        <w:rPr>
          <w:spacing w:val="-2"/>
          <w:sz w:val="22"/>
        </w:rPr>
        <w:t>)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1B9743CB" w:rsidR="000A33CF" w:rsidRDefault="00670269" w:rsidP="008C6E37">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NYS DOL Site-Specific Variances/Applicable Variances</w:t>
      </w:r>
      <w:bookmarkEnd w:id="2"/>
      <w:r w:rsidR="008C6E37">
        <w:rPr>
          <w:spacing w:val="-2"/>
          <w:sz w:val="22"/>
        </w:rPr>
        <w:t>, if applicable</w:t>
      </w:r>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64B9D2C0" w:rsidR="00686C40" w:rsidRDefault="00686C40" w:rsidP="00BB1F17">
      <w:pPr>
        <w:numPr>
          <w:ilvl w:val="0"/>
          <w:numId w:val="14"/>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1C786443" w:rsidR="00686C40" w:rsidRPr="00735037" w:rsidRDefault="00686C40" w:rsidP="00BB1F17">
      <w:pPr>
        <w:pStyle w:val="ListParagraph"/>
        <w:numPr>
          <w:ilvl w:val="0"/>
          <w:numId w:val="13"/>
        </w:numPr>
        <w:suppressAutoHyphens/>
        <w:ind w:left="1728" w:hanging="576"/>
        <w:jc w:val="both"/>
        <w:rPr>
          <w:spacing w:val="-2"/>
          <w:sz w:val="22"/>
        </w:rPr>
      </w:pPr>
      <w:r w:rsidRPr="00CF2AC3">
        <w:rPr>
          <w:spacing w:val="-2"/>
          <w:sz w:val="22"/>
        </w:rPr>
        <w:t xml:space="preserve">Upon completion of the Project, the Environmental Consultant shall certify to </w:t>
      </w:r>
      <w:r w:rsidR="00BA716F">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BB1F17">
      <w:pPr>
        <w:pStyle w:val="ListParagraph"/>
        <w:numPr>
          <w:ilvl w:val="0"/>
          <w:numId w:val="13"/>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51AB1124" w:rsidR="00686C40" w:rsidRPr="00735037" w:rsidRDefault="00686C40" w:rsidP="00BB1F17">
      <w:pPr>
        <w:pStyle w:val="ListParagraph"/>
        <w:numPr>
          <w:ilvl w:val="0"/>
          <w:numId w:val="13"/>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BA716F">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BB1F17">
      <w:pPr>
        <w:pStyle w:val="ListParagraph"/>
        <w:numPr>
          <w:ilvl w:val="0"/>
          <w:numId w:val="12"/>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BB1F17">
      <w:pPr>
        <w:pStyle w:val="ListParagraph"/>
        <w:numPr>
          <w:ilvl w:val="0"/>
          <w:numId w:val="12"/>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BB1F17">
      <w:pPr>
        <w:pStyle w:val="ListParagraph"/>
        <w:numPr>
          <w:ilvl w:val="0"/>
          <w:numId w:val="12"/>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BB1F17">
      <w:pPr>
        <w:pStyle w:val="ListParagraph"/>
        <w:numPr>
          <w:ilvl w:val="0"/>
          <w:numId w:val="12"/>
        </w:numPr>
        <w:tabs>
          <w:tab w:val="left" w:pos="576"/>
          <w:tab w:val="left" w:pos="1152"/>
          <w:tab w:val="left" w:pos="2304"/>
          <w:tab w:val="left" w:pos="2340"/>
          <w:tab w:val="left" w:pos="2880"/>
          <w:tab w:val="left" w:pos="2970"/>
        </w:tabs>
        <w:suppressAutoHyphens/>
        <w:ind w:left="2304" w:hanging="576"/>
        <w:jc w:val="both"/>
        <w:rPr>
          <w:spacing w:val="-2"/>
          <w:sz w:val="22"/>
        </w:rPr>
      </w:pPr>
      <w:bookmarkStart w:id="3"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3"/>
    <w:p w14:paraId="4612523B" w14:textId="77777777" w:rsidR="001E3AD2" w:rsidRDefault="00B96B05"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5108C41" w:rsidR="001E3AD2" w:rsidRPr="001E3AD2" w:rsidRDefault="001E3AD2"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 xml:space="preserve">NYS DOL Site-Specific Variances/Applicable Variances, if applicable. </w:t>
      </w:r>
    </w:p>
    <w:p w14:paraId="26CE6A15" w14:textId="14576D19" w:rsidR="00686C40" w:rsidRPr="00BA7A1A" w:rsidRDefault="00686C40"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663EEB">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2ABD71C3"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BA716F">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40C21DF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BA716F">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2040AD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BA716F">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7A883550" w:rsidR="004B6A24" w:rsidRPr="00FF712C" w:rsidRDefault="000E5716"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BB1F17">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BB1F17">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34EDFCC4" w14:textId="7D6E107B" w:rsidR="00415751" w:rsidRDefault="008C6E37"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A</w:t>
      </w:r>
      <w:r w:rsidR="00415751" w:rsidRPr="00FF712C">
        <w:rPr>
          <w:spacing w:val="-2"/>
          <w:sz w:val="22"/>
        </w:rPr>
        <w:t>.</w:t>
      </w:r>
      <w:r w:rsidR="00415751" w:rsidRPr="00FF712C">
        <w:rPr>
          <w:spacing w:val="-2"/>
          <w:sz w:val="22"/>
        </w:rPr>
        <w:tab/>
        <w:t>The Contractor shall post and/or provide Building Occupant Notification at least 10</w:t>
      </w:r>
      <w:r w:rsidR="00397148">
        <w:rPr>
          <w:spacing w:val="-2"/>
          <w:sz w:val="22"/>
        </w:rPr>
        <w:t xml:space="preserve"> calendar</w:t>
      </w:r>
      <w:r w:rsidR="00415751"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3B46957C"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BA716F">
        <w:rPr>
          <w:spacing w:val="-2"/>
          <w:sz w:val="22"/>
        </w:rPr>
        <w:t>DASNY</w:t>
      </w:r>
      <w:r w:rsidRPr="00FF712C">
        <w:rPr>
          <w:spacing w:val="-2"/>
          <w:sz w:val="22"/>
        </w:rPr>
        <w:t xml:space="preserve"> shall engage the services of an Environmental Consultant who shall serve as </w:t>
      </w:r>
      <w:r w:rsidR="00BA716F">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1DE1940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BA716F">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24FCFE29"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Pr="0011605C">
        <w:rPr>
          <w:spacing w:val="-2"/>
          <w:sz w:val="22"/>
        </w:rPr>
        <w:t xml:space="preserve">.  </w:t>
      </w:r>
    </w:p>
    <w:p w14:paraId="5BBE917A" w14:textId="1688933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BA716F">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1085775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BA716F">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6B40C2F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BA716F">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2E853116"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46B8F6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BA716F">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40D2A0D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BA716F">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 xml:space="preserve">If PCM air sample analysis results exceed the satisfactory clearance criteria, </w:t>
      </w:r>
      <w:r w:rsidR="00AC1658" w:rsidRPr="00FF712C">
        <w:rPr>
          <w:spacing w:val="-2"/>
          <w:sz w:val="22"/>
        </w:rPr>
        <w:lastRenderedPageBreak/>
        <w:t>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424EA34E" w:rsidR="00B07079" w:rsidRPr="00FF712C" w:rsidRDefault="008C6E37"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 xml:space="preserve">A minimum of 1,200 Liters for PCM air samples or 1,300 Liters for TEM air samples (whichever is applicable) shall be collected at a flow rate between </w:t>
      </w:r>
      <w:r w:rsidR="0064546A">
        <w:rPr>
          <w:spacing w:val="-2"/>
          <w:sz w:val="22"/>
        </w:rPr>
        <w:t>2 and 16 liters per minute (L/min) for PCM samples and a flow rate of between 2 and 10 L/min for TEM AHERA air samples,</w:t>
      </w:r>
      <w:r w:rsidR="00B07079">
        <w:rPr>
          <w:spacing w:val="-2"/>
          <w:sz w:val="22"/>
        </w:rPr>
        <w:t xml:space="preserve">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DB51BF">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42C2AA1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64546A">
        <w:rPr>
          <w:spacing w:val="-2"/>
          <w:sz w:val="22"/>
        </w:rPr>
        <w:t>,</w:t>
      </w:r>
      <w:r w:rsidR="006449C6">
        <w:rPr>
          <w:spacing w:val="-2"/>
          <w:sz w:val="22"/>
        </w:rPr>
        <w:t xml:space="preserve"> analyze </w:t>
      </w:r>
      <w:r w:rsidR="0064546A">
        <w:rPr>
          <w:spacing w:val="-2"/>
          <w:sz w:val="22"/>
        </w:rPr>
        <w:t xml:space="preserve">or ship/transport </w:t>
      </w:r>
      <w:r w:rsidR="006449C6">
        <w:rPr>
          <w:spacing w:val="-2"/>
          <w:sz w:val="22"/>
        </w:rPr>
        <w:t>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42598CDE"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w:t>
      </w:r>
      <w:r w:rsidRPr="00FF712C">
        <w:rPr>
          <w:spacing w:val="-2"/>
          <w:sz w:val="22"/>
        </w:rPr>
        <w:lastRenderedPageBreak/>
        <w:t xml:space="preserve">cannot be removed from the Project without the written consent of </w:t>
      </w:r>
      <w:r w:rsidR="00BA716F">
        <w:rPr>
          <w:spacing w:val="-2"/>
          <w:sz w:val="22"/>
        </w:rPr>
        <w:t>DASNY</w:t>
      </w:r>
      <w:r w:rsidRPr="00FF712C">
        <w:rPr>
          <w:spacing w:val="-2"/>
          <w:sz w:val="22"/>
        </w:rPr>
        <w:t xml:space="preserve"> and the Environmental Consultant.  The Project Supervisor shall be removed from the Project if so requested by </w:t>
      </w:r>
      <w:r w:rsidR="00BA716F">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B1F17">
      <w:pPr>
        <w:numPr>
          <w:ilvl w:val="0"/>
          <w:numId w:val="9"/>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B1F17">
      <w:pPr>
        <w:numPr>
          <w:ilvl w:val="0"/>
          <w:numId w:val="9"/>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007E066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B1F17">
      <w:pPr>
        <w:numPr>
          <w:ilvl w:val="0"/>
          <w:numId w:val="10"/>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4"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4"/>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0CAB46A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log</w:t>
      </w:r>
      <w:r w:rsidR="0064546A">
        <w:rPr>
          <w:spacing w:val="-2"/>
          <w:sz w:val="22"/>
        </w:rPr>
        <w:t>,</w:t>
      </w:r>
      <w:r w:rsidRPr="00450B3B">
        <w:rPr>
          <w:spacing w:val="-2"/>
          <w:sz w:val="22"/>
        </w:rPr>
        <w:t xml:space="preserve">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64546A">
        <w:rPr>
          <w:spacing w:val="-2"/>
          <w:sz w:val="22"/>
        </w:rPr>
        <w:t>,</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1F28B1A3"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3C02A2">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0C73EECF"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3C02A2">
        <w:rPr>
          <w:b/>
          <w:spacing w:val="-2"/>
          <w:sz w:val="22"/>
        </w:rPr>
        <w:t>8</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2E301925"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w:t>
      </w:r>
      <w:r w:rsidR="003C02A2">
        <w:rPr>
          <w:b/>
          <w:spacing w:val="-2"/>
          <w:sz w:val="22"/>
        </w:rPr>
        <w:t>09</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19B4E58E"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w:t>
      </w:r>
      <w:r w:rsidR="003C02A2">
        <w:rPr>
          <w:b/>
          <w:spacing w:val="-2"/>
          <w:sz w:val="22"/>
        </w:rPr>
        <w:t>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48E4EF35"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64546A">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lastRenderedPageBreak/>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21C1A3D3"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BA716F">
        <w:rPr>
          <w:spacing w:val="-2"/>
          <w:sz w:val="22"/>
        </w:rPr>
        <w:t>DASNY</w:t>
      </w:r>
      <w:r w:rsidRPr="00FF712C">
        <w:rPr>
          <w:spacing w:val="-2"/>
          <w:sz w:val="22"/>
        </w:rPr>
        <w:t>.</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BB1F17">
      <w:pPr>
        <w:pStyle w:val="PR3"/>
        <w:numPr>
          <w:ilvl w:val="2"/>
          <w:numId w:val="1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BB1F17">
      <w:pPr>
        <w:pStyle w:val="PR3"/>
        <w:numPr>
          <w:ilvl w:val="2"/>
          <w:numId w:val="1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BB1F17">
      <w:pPr>
        <w:pStyle w:val="PR3"/>
        <w:numPr>
          <w:ilvl w:val="2"/>
          <w:numId w:val="1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BB1F17">
      <w:pPr>
        <w:pStyle w:val="PR3"/>
        <w:numPr>
          <w:ilvl w:val="2"/>
          <w:numId w:val="16"/>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5" w:name="_Hlk19262855"/>
      <w:r w:rsidRPr="00D2122A">
        <w:rPr>
          <w:sz w:val="22"/>
          <w:szCs w:val="22"/>
        </w:rPr>
        <w:t xml:space="preserve">A floor plan showing the areas of the building under abatement and the location of all fire exits in said areas shall be prominently posted in the building lobby or comparable location, </w:t>
      </w:r>
      <w:r w:rsidRPr="00D2122A">
        <w:rPr>
          <w:sz w:val="22"/>
          <w:szCs w:val="22"/>
        </w:rPr>
        <w:lastRenderedPageBreak/>
        <w:t>along with a notice stating the location within the building of the negative air cutoff switch required under applicable regulations.</w:t>
      </w:r>
      <w:bookmarkEnd w:id="5"/>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21C5E804"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64546A">
        <w:rPr>
          <w:spacing w:val="-2"/>
          <w:sz w:val="22"/>
        </w:rPr>
        <w:t>porous materials</w:t>
      </w:r>
      <w:r w:rsidR="0064546A"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87CF702"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C02A2">
        <w:rPr>
          <w:b/>
          <w:spacing w:val="-2"/>
          <w:sz w:val="22"/>
        </w:rPr>
        <w:t>PERSONAL/EQUIPMENT DECONTAMINATION ROOM OR AREA</w:t>
      </w:r>
    </w:p>
    <w:p w14:paraId="6EA6DEC4" w14:textId="4062A63D"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Provide personal/equipment decontamination room or area contiguous to the Work Area</w:t>
      </w:r>
      <w:r w:rsidRPr="00352617">
        <w:rPr>
          <w:spacing w:val="-2"/>
          <w:sz w:val="22"/>
        </w:rPr>
        <w:t xml:space="preserve"> </w:t>
      </w:r>
      <w:r w:rsidRPr="00FF712C">
        <w:rPr>
          <w:spacing w:val="-2"/>
          <w:sz w:val="22"/>
        </w:rPr>
        <w:t xml:space="preserve">or as per </w:t>
      </w:r>
      <w:r>
        <w:rPr>
          <w:spacing w:val="-2"/>
          <w:sz w:val="22"/>
        </w:rPr>
        <w:t xml:space="preserve">Variance.  </w:t>
      </w:r>
      <w:r w:rsidRPr="00B70EF1">
        <w:rPr>
          <w:spacing w:val="-2"/>
          <w:sz w:val="22"/>
        </w:rPr>
        <w:t>An existing room or area that is adjacent to the regulated abatement work area shall be used for the decontamination of personnel and equipment.  The room or area shall be covered by an impermeable dropcloth on the floor or horizontal working surface.  The room or area must be of sufficient size to accommodate cleaning of equipment and removing personal protective equipment.  Work clothing must be cleaned with a HEPA vacuum before it is removed.  All equipment and surfaces of asbestos waste bags/containers must be cleaned prior to removing them from the decontamination room or area.  All personnel must enter and exit the regulated abatement work area through the decontamination room or area.</w:t>
      </w:r>
      <w:r>
        <w:rPr>
          <w:spacing w:val="-2"/>
          <w:sz w:val="22"/>
        </w:rPr>
        <w:t xml:space="preserve"> If the decontamination room or area is accessible to the public it shall be fully framed, sheathed, and lockable to prevent unauthorized entry.</w:t>
      </w:r>
    </w:p>
    <w:p w14:paraId="12BCE844" w14:textId="77777777" w:rsidR="003C02A2" w:rsidRDefault="003C02A2" w:rsidP="003C02A2">
      <w:pPr>
        <w:tabs>
          <w:tab w:val="left" w:pos="576"/>
          <w:tab w:val="left" w:pos="1152"/>
          <w:tab w:val="left" w:pos="1728"/>
          <w:tab w:val="left" w:pos="2304"/>
          <w:tab w:val="left" w:pos="2880"/>
        </w:tabs>
        <w:suppressAutoHyphens/>
        <w:ind w:left="576" w:hanging="576"/>
        <w:jc w:val="both"/>
        <w:rPr>
          <w:spacing w:val="-2"/>
          <w:sz w:val="22"/>
        </w:rPr>
      </w:pPr>
    </w:p>
    <w:p w14:paraId="742721D6"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Wash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14:paraId="1C4A043B"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p>
    <w:p w14:paraId="5E911E14"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The decontamination room or area shall be cleaned and disinfected minimally at the end of each Work shift and as otherwise directed by the Asbestos Project Monitor.</w:t>
      </w:r>
    </w:p>
    <w:p w14:paraId="0E5C876C" w14:textId="77777777" w:rsidR="004B6A24" w:rsidRPr="00FF712C" w:rsidRDefault="004B6A24" w:rsidP="003C02A2">
      <w:pPr>
        <w:tabs>
          <w:tab w:val="left" w:pos="576"/>
          <w:tab w:val="left" w:pos="1152"/>
          <w:tab w:val="left" w:pos="1728"/>
          <w:tab w:val="left" w:pos="2304"/>
          <w:tab w:val="left" w:pos="2880"/>
        </w:tabs>
        <w:suppressAutoHyphens/>
        <w:jc w:val="both"/>
        <w:rPr>
          <w:spacing w:val="-2"/>
          <w:sz w:val="22"/>
        </w:rPr>
      </w:pPr>
    </w:p>
    <w:p w14:paraId="0F3E4E72" w14:textId="2016CF0E" w:rsidR="004B6A24" w:rsidRPr="003C02A2" w:rsidRDefault="004B6A24" w:rsidP="003C02A2">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3.03</w:t>
      </w:r>
      <w:r w:rsidRPr="00FF712C">
        <w:rPr>
          <w:b/>
          <w:spacing w:val="-2"/>
          <w:sz w:val="22"/>
        </w:rPr>
        <w:tab/>
        <w:t>WASTE DECONTAMINATION ENCLOSURE</w:t>
      </w:r>
      <w:r w:rsidR="003C02A2">
        <w:rPr>
          <w:b/>
          <w:spacing w:val="-2"/>
          <w:sz w:val="22"/>
        </w:rPr>
        <w:t xml:space="preserve"> – Not Used</w:t>
      </w: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21AC02EB" w14:textId="3AFC28CD" w:rsidR="004B6A24" w:rsidRPr="00FF712C" w:rsidRDefault="004B6A24" w:rsidP="003C02A2">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5EF8A8F7" w14:textId="216C4821" w:rsidR="004B6A24" w:rsidRPr="00FF712C" w:rsidRDefault="003C02A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FF712C">
        <w:rPr>
          <w:spacing w:val="-2"/>
          <w:sz w:val="22"/>
        </w:rPr>
        <w:t>.</w:t>
      </w:r>
      <w:r w:rsidR="004B6A24" w:rsidRPr="00FF712C">
        <w:rPr>
          <w:spacing w:val="-2"/>
          <w:sz w:val="22"/>
        </w:rPr>
        <w:tab/>
        <w:t>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1712BD6" w14:textId="1FF88B2C" w:rsidR="00EB7FC6" w:rsidRDefault="004B6A24" w:rsidP="003C02A2">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r w:rsidR="003C02A2">
        <w:rPr>
          <w:b/>
          <w:spacing w:val="-2"/>
          <w:sz w:val="22"/>
        </w:rPr>
        <w:t xml:space="preserve"> – see specific minor size abatement sections</w:t>
      </w: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704ABE7B"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BA716F">
        <w:rPr>
          <w:spacing w:val="-2"/>
          <w:sz w:val="22"/>
        </w:rPr>
        <w:t>DASNY</w:t>
      </w:r>
      <w:r w:rsidR="00996E43">
        <w:rPr>
          <w:spacing w:val="-2"/>
          <w:sz w:val="22"/>
        </w:rPr>
        <w:t xml:space="preserve"> or </w:t>
      </w:r>
      <w:r w:rsidR="00BA716F">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w:t>
      </w:r>
      <w:r w:rsidR="0064546A">
        <w:rPr>
          <w:spacing w:val="-2"/>
          <w:sz w:val="22"/>
        </w:rPr>
        <w:t xml:space="preserve">and US EPA </w:t>
      </w:r>
      <w:r w:rsidR="000C2857">
        <w:rPr>
          <w:spacing w:val="-2"/>
          <w:sz w:val="22"/>
        </w:rPr>
        <w:t xml:space="preserve">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7E7A7316"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1F4DB6">
        <w:rPr>
          <w:spacing w:val="-2"/>
          <w:sz w:val="22"/>
        </w:rPr>
        <w:t>. This</w:t>
      </w:r>
      <w:r w:rsidR="007B467B">
        <w:rPr>
          <w:spacing w:val="-2"/>
          <w:sz w:val="22"/>
        </w:rPr>
        <w:t xml:space="preserve">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3A9DFD51"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BA716F">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31D85070"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w:t>
      </w:r>
      <w:r w:rsidR="00F43C9A">
        <w:rPr>
          <w:spacing w:val="-2"/>
          <w:sz w:val="22"/>
        </w:rPr>
        <w:t>room or area</w:t>
      </w:r>
      <w:r w:rsidRPr="00FF712C">
        <w:rPr>
          <w:spacing w:val="-2"/>
          <w:sz w:val="22"/>
        </w:rPr>
        <w:t xml:space="preserve">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lastRenderedPageBreak/>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1ACF57C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recontainerized items shall be moved into the airlock that leads to the holding area.  </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53404E12" w14:textId="77777777" w:rsidR="004B6A24" w:rsidRDefault="004B6A24" w:rsidP="00F43C9A">
      <w:pPr>
        <w:tabs>
          <w:tab w:val="left" w:pos="576"/>
          <w:tab w:val="left" w:pos="1152"/>
          <w:tab w:val="left" w:pos="1728"/>
          <w:tab w:val="left" w:pos="2304"/>
          <w:tab w:val="left" w:pos="2880"/>
        </w:tabs>
        <w:suppressAutoHyphens/>
        <w:jc w:val="both"/>
        <w:rPr>
          <w:spacing w:val="-2"/>
          <w:sz w:val="22"/>
        </w:rPr>
      </w:pPr>
    </w:p>
    <w:p w14:paraId="20DA49DC" w14:textId="4DC831DA" w:rsidR="004B6A24" w:rsidRPr="00F43C9A" w:rsidRDefault="00BB5CFA" w:rsidP="00F43C9A">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r w:rsidR="00F43C9A">
        <w:rPr>
          <w:b/>
          <w:spacing w:val="-2"/>
          <w:sz w:val="22"/>
        </w:rPr>
        <w:t xml:space="preserve"> -see specific minor size abatement sections</w:t>
      </w:r>
    </w:p>
    <w:p w14:paraId="71504C58" w14:textId="7C0ED80B"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r>
      <w:r w:rsidR="00F43C9A">
        <w:rPr>
          <w:b/>
          <w:spacing w:val="-2"/>
          <w:sz w:val="22"/>
        </w:rPr>
        <w:t xml:space="preserve">MINOR SIZE </w:t>
      </w:r>
      <w:r w:rsidRPr="00FF712C">
        <w:rPr>
          <w:b/>
          <w:spacing w:val="-2"/>
          <w:sz w:val="22"/>
        </w:rPr>
        <w:t>TENT ENCLOSURES</w:t>
      </w:r>
    </w:p>
    <w:p w14:paraId="60831AE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Tent enclosures may only be used where specifically permitted by Code Rule 56 or a Site Specific Variance issued by the NYS Department of Labor.  </w:t>
      </w:r>
    </w:p>
    <w:p w14:paraId="20ABE1F7"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7D089698"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4D864B91"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340DC761"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Personal/equipment decontamination rooms or areas shall be constructed. They shall be constructed contiguous to the tent enclosure work areas.  </w:t>
      </w:r>
    </w:p>
    <w:p w14:paraId="0FA69594"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04C5113B"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14:paraId="1732BC55"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106FCFB0"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The tent shall be a single use barrier constructed with a rigid frame and at least two layers of six mil fire-retardant polyethylene unless one layer of six mil fire-retardant polyethylene is otherwise permitted by Code Rule 56.  Tents with twenty (20) square feet or less of floor space or no gross removal of friable ACM shall be constructed of one (1) layer of six mil fire-retardant polyethylene and shall include walls, ceilings and a floor (except portions of walls, floors and ceilings that are the removal surface) with double folded seams.  All seams shall be sealed airtight using duct tape and/or spray adhesive.  </w:t>
      </w:r>
    </w:p>
    <w:p w14:paraId="2C7F5F5E"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2D7A571E"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Negative air shall be maintained at four (4) air changes per hour.  In a Minor size abatement tent enclosure work area a HEPA vacuum may be used to maintain the required air changes.   </w:t>
      </w:r>
    </w:p>
    <w:p w14:paraId="496CD5B1"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p>
    <w:p w14:paraId="6F4EBF30" w14:textId="77777777" w:rsidR="00F43C9A" w:rsidRDefault="00F43C9A" w:rsidP="00F43C9A">
      <w:pPr>
        <w:tabs>
          <w:tab w:val="left" w:pos="576"/>
          <w:tab w:val="left" w:pos="1170"/>
          <w:tab w:val="left" w:pos="1728"/>
          <w:tab w:val="left" w:pos="2304"/>
          <w:tab w:val="left" w:pos="2880"/>
        </w:tabs>
        <w:suppressAutoHyphens/>
        <w:ind w:left="576"/>
        <w:jc w:val="both"/>
        <w:rPr>
          <w:spacing w:val="-2"/>
          <w:sz w:val="22"/>
        </w:rPr>
      </w:pPr>
      <w:r>
        <w:rPr>
          <w:spacing w:val="-2"/>
          <w:sz w:val="22"/>
        </w:rPr>
        <w:t>G.</w:t>
      </w:r>
      <w:r>
        <w:rPr>
          <w:spacing w:val="-2"/>
          <w:sz w:val="22"/>
        </w:rPr>
        <w:tab/>
        <w:t xml:space="preserve">OSHA compliance air monitoring is required per section 1.09. </w:t>
      </w:r>
    </w:p>
    <w:p w14:paraId="3B09971D" w14:textId="77777777" w:rsidR="00F43C9A" w:rsidRDefault="00F43C9A" w:rsidP="00F43C9A">
      <w:pPr>
        <w:tabs>
          <w:tab w:val="left" w:pos="576"/>
          <w:tab w:val="left" w:pos="1170"/>
          <w:tab w:val="left" w:pos="1728"/>
          <w:tab w:val="left" w:pos="2304"/>
          <w:tab w:val="left" w:pos="2880"/>
        </w:tabs>
        <w:suppressAutoHyphens/>
        <w:ind w:left="1170" w:hanging="594"/>
        <w:jc w:val="both"/>
        <w:rPr>
          <w:spacing w:val="-2"/>
          <w:sz w:val="22"/>
        </w:rPr>
      </w:pPr>
    </w:p>
    <w:p w14:paraId="79F704FB"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r>
        <w:rPr>
          <w:spacing w:val="-2"/>
          <w:sz w:val="22"/>
        </w:rPr>
        <w:t>H.</w:t>
      </w:r>
      <w:r>
        <w:rPr>
          <w:spacing w:val="-2"/>
          <w:sz w:val="22"/>
        </w:rPr>
        <w:tab/>
        <w:t xml:space="preserve">ACM removal shall follow procedures defined in section 3.07. </w:t>
      </w:r>
    </w:p>
    <w:p w14:paraId="1486FC09"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197F99A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 xml:space="preserve">Waste material shall be placed in properly labeled 6 mil plastic bags or other appropriate containers.  The outside of the bags or containers shall be wet wiped and/or HEPA vacuumed </w:t>
      </w:r>
      <w:r>
        <w:rPr>
          <w:spacing w:val="-2"/>
          <w:sz w:val="22"/>
        </w:rPr>
        <w:lastRenderedPageBreak/>
        <w:t>and shall then be placed in a second bag/container before being transferred to the waste storage container.  All transportation of waste bags and containers outside the Work Area shall be in watertight carts.  The carts shall be wet cleaned and/or HEPA vacuumed at least once each day.</w:t>
      </w:r>
    </w:p>
    <w:p w14:paraId="4F362782"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B96748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Pr>
          <w:spacing w:val="-2"/>
          <w:sz w:val="22"/>
        </w:rPr>
        <w:tab/>
        <w:t>Following completion of gross abatement and after all accumulations of asbestos waste materials have been containerized, the following decontamination procedures shall be followed:</w:t>
      </w:r>
    </w:p>
    <w:p w14:paraId="060131C5"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All bagged asbestos waste and unnecessary equipment shall be decontaminated and removed from the Work Area.</w:t>
      </w:r>
    </w:p>
    <w:p w14:paraId="76DEF40E"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6245C4B4" w14:textId="75E15C59"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299824E7"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After the waiting/settling/drying time requirements have elapsed, the Asbestos Project Monitor shall conduct a visual inspection of the Work Area for cleanliness and completion of abatement.  The APM shall document the results of the visual inspection in the Project Monitor Log and Contractor’s Daily Project Log.</w:t>
      </w:r>
    </w:p>
    <w:p w14:paraId="4CCC80E4"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satisfactory APM visual inspection, aggressive final clearance air sampling shall then be conducted by the Environmental Consultant.  </w:t>
      </w:r>
    </w:p>
    <w:p w14:paraId="5C7995E6" w14:textId="564EF90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Upon receipt of satisfactory final clearance air sampling results, the tent shall be collapsed into itself, placed in suitable disposal bags, and tran</w:t>
      </w:r>
      <w:r w:rsidR="00663EEB">
        <w:rPr>
          <w:spacing w:val="-2"/>
          <w:sz w:val="22"/>
        </w:rPr>
        <w:t>s</w:t>
      </w:r>
      <w:r>
        <w:rPr>
          <w:spacing w:val="-2"/>
          <w:sz w:val="22"/>
        </w:rPr>
        <w:t>ferred through the washroom to the waste storage container.  Isolation and critical barriers shall then be removed and bagged as RACM asbestos waste</w:t>
      </w:r>
      <w:r w:rsidRPr="00FB7CC6">
        <w:rPr>
          <w:spacing w:val="-2"/>
          <w:sz w:val="22"/>
        </w:rPr>
        <w:t xml:space="preserve"> </w:t>
      </w:r>
      <w:r>
        <w:rPr>
          <w:spacing w:val="-2"/>
          <w:sz w:val="22"/>
        </w:rPr>
        <w:t xml:space="preserve">followed by </w:t>
      </w:r>
      <w:r w:rsidRPr="00FB7CC6">
        <w:rPr>
          <w:spacing w:val="-2"/>
          <w:sz w:val="22"/>
        </w:rPr>
        <w:t xml:space="preserve">satisfactory </w:t>
      </w:r>
      <w:r>
        <w:rPr>
          <w:spacing w:val="-2"/>
          <w:sz w:val="22"/>
        </w:rPr>
        <w:t xml:space="preserve">visual </w:t>
      </w:r>
      <w:r w:rsidRPr="00FB7CC6">
        <w:rPr>
          <w:spacing w:val="-2"/>
          <w:sz w:val="22"/>
        </w:rPr>
        <w:t xml:space="preserve">inspections by the </w:t>
      </w:r>
      <w:r>
        <w:rPr>
          <w:spacing w:val="-2"/>
          <w:sz w:val="22"/>
        </w:rPr>
        <w:t>P</w:t>
      </w:r>
      <w:r w:rsidRPr="00FB7CC6">
        <w:rPr>
          <w:spacing w:val="-2"/>
          <w:sz w:val="22"/>
        </w:rPr>
        <w:t xml:space="preserve">roject </w:t>
      </w:r>
      <w:r>
        <w:rPr>
          <w:spacing w:val="-2"/>
          <w:sz w:val="22"/>
        </w:rPr>
        <w:t>S</w:t>
      </w:r>
      <w:r w:rsidRPr="00FB7CC6">
        <w:rPr>
          <w:spacing w:val="-2"/>
          <w:sz w:val="22"/>
        </w:rPr>
        <w:t>upervisor and the APM for cleanliness</w:t>
      </w:r>
      <w:r>
        <w:rPr>
          <w:spacing w:val="-2"/>
          <w:sz w:val="22"/>
        </w:rPr>
        <w:t xml:space="preserve">. </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08ECB061"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r>
      <w:r w:rsidR="00F43C9A">
        <w:rPr>
          <w:b/>
          <w:spacing w:val="-2"/>
          <w:sz w:val="22"/>
        </w:rPr>
        <w:t xml:space="preserve">MINOR SIZE </w:t>
      </w:r>
      <w:r>
        <w:rPr>
          <w:b/>
          <w:spacing w:val="-2"/>
          <w:sz w:val="22"/>
        </w:rPr>
        <w:t xml:space="preserve">GLOVEBAG REMOVAL </w:t>
      </w:r>
    </w:p>
    <w:p w14:paraId="5FA02C9D"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Glovebag removals may only be used as specifically permitted by Code Rule 56 or a Site Specific Variance issued by the NYS Department of Labor.  Glovebags may only be used on pipe or duct insulation.  </w:t>
      </w:r>
    </w:p>
    <w:p w14:paraId="1EDC7A53"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0B4D7C3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tent enclosures complying with these specifications.  </w:t>
      </w:r>
    </w:p>
    <w:p w14:paraId="36A367C8"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35D12BA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3484E197"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8CF269C"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t xml:space="preserve">Personal/equipment decontamination rooms or areas shall be constructed. </w:t>
      </w:r>
    </w:p>
    <w:p w14:paraId="6E0916D2"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DBD628F"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smartTag w:uri="urn:schemas-microsoft-com:office:smarttags" w:element="place">
        <w:r>
          <w:rPr>
            <w:spacing w:val="-2"/>
            <w:sz w:val="22"/>
          </w:rPr>
          <w:t>E.</w:t>
        </w:r>
        <w:r>
          <w:rPr>
            <w:spacing w:val="-2"/>
            <w:sz w:val="22"/>
          </w:rPr>
          <w:tab/>
          <w:t>Glovebag</w:t>
        </w:r>
      </w:smartTag>
      <w:r>
        <w:rPr>
          <w:spacing w:val="-2"/>
          <w:sz w:val="22"/>
        </w:rPr>
        <w:t xml:space="preserve"> removals shall utilize commercially available glovebags of at least six mil thickness.  Use shall be in accordance with the manufacturer's instructions and the following minimum requirements:</w:t>
      </w:r>
    </w:p>
    <w:p w14:paraId="157AF3EC"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28EC74D6"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124AEFE4"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5FE1AF81"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4.</w:t>
      </w:r>
      <w:r>
        <w:rPr>
          <w:spacing w:val="-2"/>
          <w:sz w:val="22"/>
        </w:rPr>
        <w:tab/>
        <w:t xml:space="preserve">All glovebags shall be smoke tested by the Asbestos Project Monitor under negative pressure using the HEPA vacuum before removal operations commence.   Glovebags that do not pass the smoke test shall be resealed and then retested. </w:t>
      </w:r>
    </w:p>
    <w:p w14:paraId="7016D21C"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36876BBE"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043D1D56"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glovebag that is then detached from the pipe.  The disposal bag is then sealed and transferred through the decontamination area to the waste storage container.  </w:t>
      </w:r>
    </w:p>
    <w:p w14:paraId="379B2065"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p>
    <w:p w14:paraId="5536865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450B530F"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r>
      <w:r w:rsidR="00F43C9A">
        <w:rPr>
          <w:b/>
          <w:spacing w:val="-2"/>
          <w:sz w:val="22"/>
        </w:rPr>
        <w:t xml:space="preserve">MINOR </w:t>
      </w:r>
      <w:r w:rsidRPr="00FF712C">
        <w:rPr>
          <w:b/>
          <w:spacing w:val="-2"/>
          <w:sz w:val="22"/>
        </w:rPr>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61A0B712" w:rsidR="004B6A24" w:rsidRPr="00FF712C" w:rsidRDefault="004B6A24" w:rsidP="00D738A5">
      <w:pPr>
        <w:pStyle w:val="BodyText2"/>
        <w:jc w:val="both"/>
      </w:pPr>
      <w:r w:rsidRPr="00FF712C">
        <w:t>E.</w:t>
      </w:r>
      <w:r w:rsidRPr="00FF712C">
        <w:tab/>
      </w:r>
      <w:r w:rsidR="00F43C9A">
        <w:t xml:space="preserve">Personal decontamination rooms or areas shall be constructed at a location in accordance with the approved Work Plan.  Unless located outside the Work Area, decontamination rooms or areas are not permitted to be constructed on the roof.  It shall be cordoned off at a distance of 25 feet to separate it from public </w:t>
      </w:r>
      <w:r w:rsidR="00663EEB">
        <w:t>areas.</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BB1F17">
      <w:pPr>
        <w:numPr>
          <w:ilvl w:val="0"/>
          <w:numId w:val="7"/>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Pr>
          <w:spacing w:val="-2"/>
          <w:sz w:val="22"/>
        </w:rPr>
        <w:lastRenderedPageBreak/>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4A850A3C" w14:textId="04ABE708" w:rsidR="00F43C9A" w:rsidRDefault="00BA716F" w:rsidP="00BB1F17">
      <w:pPr>
        <w:numPr>
          <w:ilvl w:val="0"/>
          <w:numId w:val="7"/>
        </w:numPr>
        <w:tabs>
          <w:tab w:val="left" w:pos="576"/>
          <w:tab w:val="left" w:pos="1152"/>
          <w:tab w:val="left" w:pos="1728"/>
          <w:tab w:val="left" w:pos="2304"/>
          <w:tab w:val="left" w:pos="2880"/>
        </w:tabs>
        <w:suppressAutoHyphens/>
        <w:ind w:left="1170" w:hanging="594"/>
        <w:rPr>
          <w:spacing w:val="-2"/>
          <w:sz w:val="22"/>
        </w:rPr>
      </w:pPr>
      <w:r>
        <w:rPr>
          <w:spacing w:val="-2"/>
          <w:sz w:val="22"/>
        </w:rPr>
        <w:t>DASNY</w:t>
      </w:r>
      <w:r w:rsidR="00F43C9A">
        <w:rPr>
          <w:spacing w:val="-2"/>
          <w:sz w:val="22"/>
        </w:rPr>
        <w:t xml:space="preserve"> may, at </w:t>
      </w:r>
      <w:r w:rsidR="00DB51BF">
        <w:rPr>
          <w:spacing w:val="-2"/>
          <w:sz w:val="22"/>
        </w:rPr>
        <w:t>their</w:t>
      </w:r>
      <w:r w:rsidR="00F43C9A">
        <w:rPr>
          <w:spacing w:val="-2"/>
          <w:sz w:val="22"/>
        </w:rPr>
        <w:t xml:space="preserve"> discretion, choose to conduct air sampling. If air samples collected during abatement indicate any airborne asbestos fiber concentration(s) at or above 0.01 f/cc, or the established background level whichever is greater, 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BB1F17">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691FD1D6" w14:textId="77777777" w:rsidR="00F43C9A" w:rsidRDefault="009D3919" w:rsidP="00F43C9A">
      <w:pPr>
        <w:tabs>
          <w:tab w:val="left" w:pos="576"/>
          <w:tab w:val="left" w:pos="1152"/>
          <w:tab w:val="left" w:pos="1728"/>
          <w:tab w:val="left" w:pos="2304"/>
          <w:tab w:val="left" w:pos="2880"/>
        </w:tabs>
        <w:suppressAutoHyphens/>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r w:rsidR="00F43C9A">
        <w:rPr>
          <w:b/>
          <w:spacing w:val="-2"/>
          <w:sz w:val="22"/>
        </w:rPr>
        <w:t>– see minor size tent enclosures</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51CAC7F1"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BA716F">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6B653E9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1F4DB6">
        <w:rPr>
          <w:spacing w:val="-2"/>
          <w:sz w:val="22"/>
        </w:rPr>
        <w:t xml:space="preserve"> and a</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261E2E99"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6" w:name="_Hlk15028203"/>
      <w:r w:rsidR="004B6A24" w:rsidRPr="00FF712C">
        <w:rPr>
          <w:spacing w:val="-2"/>
          <w:sz w:val="22"/>
        </w:rPr>
        <w:t xml:space="preserve">Unless specifically approved by </w:t>
      </w:r>
      <w:r w:rsidR="00BA716F">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6"/>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6EEE690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New York State Department of Environmental Conservation Asbestos Hauler's Permit number shall be </w:t>
      </w:r>
      <w:r w:rsidR="001F4DB6">
        <w:rPr>
          <w:spacing w:val="-2"/>
          <w:sz w:val="22"/>
        </w:rPr>
        <w:t>displayed</w:t>
      </w:r>
      <w:r w:rsidR="001F4DB6" w:rsidRPr="00FF712C">
        <w:rPr>
          <w:spacing w:val="-2"/>
          <w:sz w:val="22"/>
        </w:rPr>
        <w:t xml:space="preserve"> </w:t>
      </w:r>
      <w:r w:rsidRPr="00FF712C">
        <w:rPr>
          <w:spacing w:val="-2"/>
          <w:sz w:val="22"/>
        </w:rPr>
        <w:t>on both sides and back of the container.</w:t>
      </w:r>
      <w:r w:rsidR="001F4DB6">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4B408D15"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1F4DB6">
        <w:rPr>
          <w:spacing w:val="-2"/>
          <w:sz w:val="22"/>
        </w:rPr>
        <w:t>display</w:t>
      </w:r>
      <w:r w:rsidR="001F4DB6" w:rsidRPr="00FF712C">
        <w:rPr>
          <w:spacing w:val="-2"/>
          <w:sz w:val="22"/>
        </w:rPr>
        <w:t xml:space="preserve">ed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37A68490"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 xml:space="preserve">Waste generated off-site </w:t>
      </w:r>
      <w:r w:rsidR="001F4DB6">
        <w:rPr>
          <w:spacing w:val="-2"/>
          <w:sz w:val="22"/>
        </w:rPr>
        <w:t>or from a different, on-site non-DASNY project</w:t>
      </w:r>
      <w:r w:rsidR="001F4DB6" w:rsidRPr="00066EBF">
        <w:rPr>
          <w:spacing w:val="-2"/>
          <w:sz w:val="22"/>
        </w:rPr>
        <w:t xml:space="preserve"> </w:t>
      </w:r>
      <w:r w:rsidRPr="00066EBF">
        <w:rPr>
          <w:spacing w:val="-2"/>
          <w:sz w:val="22"/>
        </w:rPr>
        <w:t>is not permitted to be brought onto the Project site and</w:t>
      </w:r>
      <w:r w:rsidR="001F4DB6">
        <w:rPr>
          <w:spacing w:val="-2"/>
          <w:sz w:val="22"/>
        </w:rPr>
        <w:t>/or</w:t>
      </w:r>
      <w:r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06714090"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BA716F">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41C6974C"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BA716F">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7AA72748"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An Asbestos Waste </w:t>
      </w:r>
      <w:r w:rsidR="00D242CD" w:rsidRPr="00BB1F17">
        <w:rPr>
          <w:spacing w:val="-2"/>
          <w:sz w:val="22"/>
        </w:rPr>
        <w:t>Shipment Record</w:t>
      </w:r>
      <w:r w:rsidRPr="00BB1F17">
        <w:rPr>
          <w:spacing w:val="-2"/>
          <w:sz w:val="22"/>
        </w:rPr>
        <w:t xml:space="preserve"> shall be provided by </w:t>
      </w:r>
      <w:r w:rsidR="00BA716F">
        <w:rPr>
          <w:spacing w:val="-2"/>
          <w:sz w:val="22"/>
        </w:rPr>
        <w:t>DASNY</w:t>
      </w:r>
      <w:r w:rsidRPr="00BB1F17">
        <w:rPr>
          <w:spacing w:val="-2"/>
          <w:sz w:val="22"/>
        </w:rPr>
        <w:t xml:space="preserve"> (Appendix A) and shall be utilized in conjunction with the Asbestos Hauler's </w:t>
      </w:r>
      <w:r w:rsidR="00D242CD" w:rsidRPr="00BB1F17">
        <w:rPr>
          <w:spacing w:val="-2"/>
          <w:sz w:val="22"/>
        </w:rPr>
        <w:t>Waste Shipment Record</w:t>
      </w:r>
      <w:r w:rsidRPr="00BB1F17">
        <w:rPr>
          <w:spacing w:val="-2"/>
          <w:sz w:val="22"/>
        </w:rPr>
        <w:t>.</w:t>
      </w:r>
    </w:p>
    <w:p w14:paraId="72CEF43C"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087C8767" w14:textId="799AEBD7" w:rsidR="004B6A24" w:rsidRPr="00BB1F17" w:rsidRDefault="00BA716F"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Pr>
          <w:spacing w:val="-2"/>
          <w:sz w:val="22"/>
        </w:rPr>
        <w:t>DASNY</w:t>
      </w:r>
      <w:r w:rsidR="004B6A24" w:rsidRPr="00BB1F17">
        <w:rPr>
          <w:spacing w:val="-2"/>
          <w:sz w:val="22"/>
        </w:rPr>
        <w:t xml:space="preserve">’s </w:t>
      </w:r>
      <w:r w:rsidR="00D242CD" w:rsidRPr="00BB1F17">
        <w:rPr>
          <w:spacing w:val="-2"/>
          <w:sz w:val="22"/>
        </w:rPr>
        <w:t>Waste Shipment Record</w:t>
      </w:r>
      <w:r w:rsidR="004B6A24" w:rsidRPr="00BB1F17">
        <w:rPr>
          <w:spacing w:val="-2"/>
          <w:sz w:val="22"/>
        </w:rPr>
        <w:t xml:space="preserve"> and the Hauler's </w:t>
      </w:r>
      <w:r w:rsidR="00D242CD" w:rsidRPr="00BB1F17">
        <w:rPr>
          <w:spacing w:val="-2"/>
          <w:sz w:val="22"/>
        </w:rPr>
        <w:t>Waste Shipment Record</w:t>
      </w:r>
      <w:r w:rsidR="004B6A24" w:rsidRPr="00BB1F17">
        <w:rPr>
          <w:spacing w:val="-2"/>
          <w:sz w:val="22"/>
        </w:rPr>
        <w:t xml:space="preserve"> shall be completed by the Contractor and verified by the </w:t>
      </w:r>
      <w:r w:rsidR="000C2857" w:rsidRPr="00BB1F17">
        <w:rPr>
          <w:spacing w:val="-2"/>
          <w:sz w:val="22"/>
        </w:rPr>
        <w:t>APM</w:t>
      </w:r>
      <w:r w:rsidR="004B6A24" w:rsidRPr="00BB1F17">
        <w:rPr>
          <w:spacing w:val="-2"/>
          <w:sz w:val="22"/>
        </w:rPr>
        <w:t xml:space="preserve"> that all the information and amounts are accurate and the proper signatures are in place.</w:t>
      </w:r>
    </w:p>
    <w:p w14:paraId="2C633996"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5A4E7AF" w14:textId="71D8D78D"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w:t>
      </w:r>
      <w:r w:rsidR="00D242CD" w:rsidRPr="00BB1F17">
        <w:rPr>
          <w:spacing w:val="-2"/>
          <w:sz w:val="22"/>
        </w:rPr>
        <w:t>Waste Shipment Records</w:t>
      </w:r>
      <w:r w:rsidRPr="00BB1F17">
        <w:rPr>
          <w:spacing w:val="-2"/>
          <w:sz w:val="22"/>
        </w:rPr>
        <w:t xml:space="preserve"> shall have the appropriate signatures of the </w:t>
      </w:r>
      <w:r w:rsidR="000C2857" w:rsidRPr="00BB1F17">
        <w:rPr>
          <w:spacing w:val="-2"/>
          <w:sz w:val="22"/>
        </w:rPr>
        <w:t>APM</w:t>
      </w:r>
      <w:r w:rsidRPr="00BB1F17">
        <w:rPr>
          <w:spacing w:val="-2"/>
          <w:sz w:val="22"/>
        </w:rPr>
        <w:t xml:space="preserve">, the Contractor, and the Hauler representatives prior to any waste being removed from the site.  </w:t>
      </w:r>
    </w:p>
    <w:p w14:paraId="52592D9E"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4237E8C8" w14:textId="47568C85"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Copies of the completed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 xml:space="preserve">shall be retained by the </w:t>
      </w:r>
      <w:r w:rsidR="000C2857" w:rsidRPr="00BB1F17">
        <w:rPr>
          <w:spacing w:val="-2"/>
          <w:sz w:val="22"/>
        </w:rPr>
        <w:t>APM</w:t>
      </w:r>
      <w:r w:rsidRPr="00BB1F17">
        <w:rPr>
          <w:spacing w:val="-2"/>
          <w:sz w:val="22"/>
        </w:rPr>
        <w:t xml:space="preserve"> and the Contractor and shall remain on site for inspection.</w:t>
      </w:r>
    </w:p>
    <w:p w14:paraId="69458046" w14:textId="77777777" w:rsidR="00BB1F17" w:rsidRDefault="00BB1F17" w:rsidP="00BB1F17">
      <w:pPr>
        <w:tabs>
          <w:tab w:val="left" w:pos="576"/>
          <w:tab w:val="left" w:pos="1152"/>
          <w:tab w:val="left" w:pos="1728"/>
          <w:tab w:val="left" w:pos="2304"/>
          <w:tab w:val="left" w:pos="2880"/>
        </w:tabs>
        <w:suppressAutoHyphens/>
        <w:ind w:left="1170" w:hanging="630"/>
        <w:jc w:val="both"/>
        <w:rPr>
          <w:spacing w:val="-2"/>
          <w:sz w:val="22"/>
        </w:rPr>
      </w:pPr>
    </w:p>
    <w:p w14:paraId="2E1ECD4E" w14:textId="5E599611" w:rsidR="00A9726C" w:rsidRPr="00BB1F17" w:rsidRDefault="00A9726C"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Contractor shall utilize the Waste Shipment Record Log provided by </w:t>
      </w:r>
      <w:r w:rsidR="00BA716F">
        <w:rPr>
          <w:spacing w:val="-2"/>
          <w:sz w:val="22"/>
        </w:rPr>
        <w:t>DASNY</w:t>
      </w:r>
      <w:r w:rsidRPr="00BB1F17">
        <w:rPr>
          <w:spacing w:val="-2"/>
          <w:sz w:val="22"/>
        </w:rPr>
        <w:t xml:space="preserve">.  This log shall be maintained by the Project Supervisor and shall be kept on site at all times.  (See Appendix B.)  </w:t>
      </w:r>
    </w:p>
    <w:p w14:paraId="6EB6FBFB"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CEDB36E" w14:textId="2DDEFC85"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Upon arrival at the Disposal Site,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 xml:space="preserve">shall be signed by the Disposal Facility operator to certify receipt of ACM covered by the </w:t>
      </w:r>
      <w:r w:rsidR="00D242CD" w:rsidRPr="00BB1F17">
        <w:rPr>
          <w:spacing w:val="-2"/>
          <w:sz w:val="22"/>
        </w:rPr>
        <w:t>Waste Shipment Record</w:t>
      </w:r>
      <w:r w:rsidRPr="00BB1F17">
        <w:rPr>
          <w:spacing w:val="-2"/>
          <w:sz w:val="22"/>
        </w:rPr>
        <w:t>.</w:t>
      </w:r>
    </w:p>
    <w:p w14:paraId="46098EDA"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7BA1FD4" w14:textId="5E8A34D5"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Disposal Facility operator shall return the original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to the Contractor.</w:t>
      </w:r>
    </w:p>
    <w:p w14:paraId="3A63F1AA"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273AE518" w14:textId="7719CA42"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Contractor shall forward copies of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Shipment Record</w:t>
      </w:r>
      <w:r w:rsidRPr="00BB1F17">
        <w:rPr>
          <w:spacing w:val="-2"/>
          <w:sz w:val="22"/>
        </w:rPr>
        <w:t xml:space="preserve"> to the </w:t>
      </w:r>
      <w:r w:rsidR="000C2857" w:rsidRPr="00BB1F17">
        <w:rPr>
          <w:spacing w:val="-2"/>
          <w:sz w:val="22"/>
        </w:rPr>
        <w:t>APM</w:t>
      </w:r>
      <w:r w:rsidRPr="00BB1F17">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0287AB72" w14:textId="7D8252FB" w:rsidR="004B6A24" w:rsidRPr="00BB1F17" w:rsidRDefault="00115B69"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Originals of all Waste Shipment Records</w:t>
      </w:r>
      <w:r w:rsidR="001F4DB6">
        <w:rPr>
          <w:spacing w:val="-2"/>
          <w:sz w:val="22"/>
        </w:rPr>
        <w:t>, Contractor Acknowledgement Statements,</w:t>
      </w:r>
      <w:r w:rsidR="001F4DB6" w:rsidRPr="00560D14">
        <w:rPr>
          <w:spacing w:val="-2"/>
          <w:sz w:val="22"/>
        </w:rPr>
        <w:t xml:space="preserve"> and </w:t>
      </w:r>
      <w:r w:rsidR="001F4DB6">
        <w:rPr>
          <w:spacing w:val="-2"/>
          <w:sz w:val="22"/>
        </w:rPr>
        <w:t xml:space="preserve">signed / notarized letters </w:t>
      </w:r>
      <w:r w:rsidRPr="00BB1F17">
        <w:rPr>
          <w:spacing w:val="-2"/>
          <w:sz w:val="22"/>
        </w:rPr>
        <w:t>shall be submitted</w:t>
      </w:r>
      <w:r w:rsidR="00304D62" w:rsidRPr="00BB1F17">
        <w:rPr>
          <w:spacing w:val="-2"/>
          <w:sz w:val="22"/>
        </w:rPr>
        <w:t xml:space="preserve"> </w:t>
      </w:r>
      <w:r w:rsidRPr="00BB1F17">
        <w:rPr>
          <w:spacing w:val="-2"/>
          <w:sz w:val="22"/>
        </w:rPr>
        <w:t xml:space="preserve">by the Contractor to </w:t>
      </w:r>
      <w:r w:rsidR="00BA716F">
        <w:rPr>
          <w:spacing w:val="-2"/>
          <w:sz w:val="22"/>
        </w:rPr>
        <w:t>DASNY</w:t>
      </w:r>
      <w:r w:rsidRPr="00BB1F17">
        <w:rPr>
          <w:spacing w:val="-2"/>
          <w:sz w:val="22"/>
        </w:rPr>
        <w:t xml:space="preserve"> with the final close-out documentation</w:t>
      </w:r>
      <w:r w:rsidR="004B6A24" w:rsidRPr="00BB1F17">
        <w:rPr>
          <w:spacing w:val="-2"/>
          <w:sz w:val="22"/>
        </w:rPr>
        <w:t>.</w:t>
      </w:r>
    </w:p>
    <w:p w14:paraId="29C8F2C2" w14:textId="2DCB1319" w:rsidR="004B6A24" w:rsidRPr="00FF712C" w:rsidRDefault="00560D14" w:rsidP="00425B86">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640BC1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SAMPLE</w:t>
      </w:r>
      <w:r w:rsidR="00D255A6">
        <w:rPr>
          <w:spacing w:val="-2"/>
          <w:sz w:val="22"/>
        </w:rPr>
        <w:t>/EXAMPLE</w:t>
      </w:r>
      <w:r>
        <w:rPr>
          <w:spacing w:val="-2"/>
          <w:sz w:val="22"/>
        </w:rPr>
        <w:t xml:space="preserve"> </w:t>
      </w:r>
      <w:r w:rsidR="00AA65BB" w:rsidRPr="00FF712C">
        <w:rPr>
          <w:spacing w:val="-2"/>
          <w:sz w:val="22"/>
        </w:rPr>
        <w:t xml:space="preserve">ASBESTOS WASTE </w:t>
      </w:r>
      <w:r>
        <w:rPr>
          <w:spacing w:val="-2"/>
          <w:sz w:val="22"/>
        </w:rPr>
        <w:t>SHIPMENT RECORD</w:t>
      </w:r>
    </w:p>
    <w:p w14:paraId="3F0E8761" w14:textId="77777777" w:rsidR="00AA65BB" w:rsidRDefault="0044277F" w:rsidP="003E7487">
      <w:pPr>
        <w:jc w:val="cente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63216" cy="8766810"/>
                    </a:xfrm>
                    <a:prstGeom prst="rect">
                      <a:avLst/>
                    </a:prstGeom>
                  </pic:spPr>
                </pic:pic>
              </a:graphicData>
            </a:graphic>
          </wp:inline>
        </w:drawing>
      </w:r>
    </w:p>
    <w:p w14:paraId="1F50AE3E" w14:textId="70AD5CFF" w:rsidR="00D255A6" w:rsidRDefault="00D255A6" w:rsidP="003E7487">
      <w:pPr>
        <w:jc w:val="center"/>
      </w:pPr>
      <w:r>
        <w:rPr>
          <w:noProof/>
        </w:rPr>
        <w:lastRenderedPageBreak/>
        <w:drawing>
          <wp:inline distT="0" distB="0" distL="0" distR="0" wp14:anchorId="45D5A0AB" wp14:editId="657058C2">
            <wp:extent cx="6726619" cy="8702040"/>
            <wp:effectExtent l="0" t="0" r="0" b="381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0" y="0"/>
                      <a:ext cx="6774834" cy="8764415"/>
                    </a:xfrm>
                    <a:prstGeom prst="rect">
                      <a:avLst/>
                    </a:prstGeom>
                  </pic:spPr>
                </pic:pic>
              </a:graphicData>
            </a:graphic>
          </wp:inline>
        </w:drawing>
      </w:r>
    </w:p>
    <w:p w14:paraId="37D62131" w14:textId="7BDE6EE1" w:rsidR="00D255A6" w:rsidRPr="00FF712C" w:rsidRDefault="00D255A6" w:rsidP="003E7487">
      <w:pPr>
        <w:jc w:val="center"/>
        <w:sectPr w:rsidR="00D255A6" w:rsidRPr="00FF712C" w:rsidSect="000F7BA2">
          <w:headerReference w:type="default" r:id="rId18"/>
          <w:footerReference w:type="default" r:id="rId19"/>
          <w:pgSz w:w="12240" w:h="15840"/>
          <w:pgMar w:top="907" w:right="1080" w:bottom="994" w:left="1080" w:header="245" w:footer="504" w:gutter="0"/>
          <w:cols w:space="720"/>
          <w:noEndnote/>
        </w:sectPr>
      </w:pP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7"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7"/>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43AB22AC" w14:textId="77777777" w:rsidR="009E3292" w:rsidRPr="00FA750E" w:rsidRDefault="009E3292" w:rsidP="009E3292">
      <w:pPr>
        <w:tabs>
          <w:tab w:val="left" w:pos="990"/>
        </w:tabs>
        <w:rPr>
          <w:sz w:val="24"/>
        </w:rPr>
      </w:pPr>
      <w:r>
        <w:rPr>
          <w:sz w:val="24"/>
        </w:rPr>
        <w:tab/>
      </w:r>
      <w:r w:rsidRPr="00FA750E">
        <w:rPr>
          <w:sz w:val="24"/>
        </w:rPr>
        <w:t>_______________________________________________________________</w:t>
      </w:r>
    </w:p>
    <w:p w14:paraId="175DE63F" w14:textId="77777777" w:rsidR="009E3292" w:rsidRDefault="009E3292" w:rsidP="009E3292">
      <w:pPr>
        <w:tabs>
          <w:tab w:val="left" w:pos="990"/>
        </w:tabs>
        <w:rPr>
          <w:sz w:val="16"/>
          <w:szCs w:val="16"/>
        </w:rPr>
      </w:pPr>
      <w:r>
        <w:rPr>
          <w:sz w:val="24"/>
        </w:rPr>
        <w:tab/>
      </w:r>
      <w:r>
        <w:rPr>
          <w:sz w:val="16"/>
          <w:szCs w:val="16"/>
        </w:rPr>
        <w:t>(Asbestos Contractor)</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2610"/>
        <w:gridCol w:w="2875"/>
      </w:tblGrid>
      <w:tr w:rsidR="004B1EF2" w14:paraId="0FEC2CB6" w14:textId="77777777" w:rsidTr="00984AA5">
        <w:trPr>
          <w:jc w:val="center"/>
        </w:trPr>
        <w:tc>
          <w:tcPr>
            <w:tcW w:w="4500" w:type="dxa"/>
            <w:shd w:val="clear" w:color="auto" w:fill="C5E0B3" w:themeFill="accent6" w:themeFillTint="66"/>
            <w:vAlign w:val="center"/>
          </w:tcPr>
          <w:p w14:paraId="1AA8409F" w14:textId="77777777" w:rsidR="004B1EF2" w:rsidRDefault="004B1EF2" w:rsidP="00984AA5">
            <w:pPr>
              <w:tabs>
                <w:tab w:val="left" w:pos="990"/>
              </w:tabs>
              <w:jc w:val="center"/>
              <w:rPr>
                <w:sz w:val="24"/>
              </w:rPr>
            </w:pPr>
            <w:r>
              <w:rPr>
                <w:sz w:val="24"/>
              </w:rPr>
              <w:t>Employee Name</w:t>
            </w:r>
          </w:p>
          <w:p w14:paraId="43C3E61C" w14:textId="77777777" w:rsidR="004B1EF2" w:rsidRDefault="004B1EF2" w:rsidP="00984AA5">
            <w:pPr>
              <w:tabs>
                <w:tab w:val="left" w:pos="990"/>
              </w:tabs>
              <w:jc w:val="center"/>
            </w:pPr>
            <w:r>
              <w:t>(Supervisor and Handlers)</w:t>
            </w:r>
          </w:p>
          <w:p w14:paraId="4D5F8B8D" w14:textId="77777777" w:rsidR="004B1EF2" w:rsidRDefault="004B1EF2" w:rsidP="00984AA5">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5796FB8" w14:textId="77777777" w:rsidR="004B1EF2" w:rsidRDefault="004B1EF2" w:rsidP="00984AA5">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7EBFDB54" w14:textId="77777777" w:rsidR="004B1EF2" w:rsidRDefault="004B1EF2" w:rsidP="00984AA5">
            <w:pPr>
              <w:overflowPunct/>
              <w:autoSpaceDE/>
              <w:autoSpaceDN/>
              <w:adjustRightInd/>
              <w:jc w:val="center"/>
              <w:textAlignment w:val="auto"/>
              <w:rPr>
                <w:sz w:val="24"/>
              </w:rPr>
            </w:pPr>
          </w:p>
        </w:tc>
        <w:tc>
          <w:tcPr>
            <w:tcW w:w="2875" w:type="dxa"/>
            <w:shd w:val="clear" w:color="auto" w:fill="C5E0B3" w:themeFill="accent6" w:themeFillTint="66"/>
            <w:vAlign w:val="center"/>
          </w:tcPr>
          <w:p w14:paraId="214E1E87" w14:textId="0A16EEB2" w:rsidR="004B1EF2" w:rsidRDefault="004B1EF2" w:rsidP="00984AA5">
            <w:pPr>
              <w:tabs>
                <w:tab w:val="left" w:pos="990"/>
              </w:tabs>
              <w:jc w:val="center"/>
              <w:rPr>
                <w:sz w:val="24"/>
              </w:rPr>
            </w:pPr>
            <w:r>
              <w:rPr>
                <w:sz w:val="24"/>
              </w:rPr>
              <w:t>Asbestos NYC DEP Certificate Number</w:t>
            </w:r>
          </w:p>
          <w:p w14:paraId="4CF5E201" w14:textId="3C33D34B" w:rsidR="004B1EF2" w:rsidRDefault="004B1EF2" w:rsidP="004B1EF2">
            <w:pPr>
              <w:tabs>
                <w:tab w:val="left" w:pos="990"/>
              </w:tabs>
              <w:jc w:val="center"/>
              <w:rPr>
                <w:sz w:val="24"/>
              </w:rPr>
            </w:pPr>
            <w:r w:rsidRPr="004B1EF2">
              <w:rPr>
                <w:color w:val="808080" w:themeColor="background1" w:themeShade="80"/>
                <w:sz w:val="24"/>
              </w:rPr>
              <w:t>(If Applicable)</w:t>
            </w:r>
          </w:p>
        </w:tc>
      </w:tr>
      <w:tr w:rsidR="004B1EF2" w:rsidRPr="00A91EFF" w14:paraId="44506B4B" w14:textId="77777777" w:rsidTr="00984AA5">
        <w:trPr>
          <w:trHeight w:val="432"/>
          <w:jc w:val="center"/>
        </w:trPr>
        <w:tc>
          <w:tcPr>
            <w:tcW w:w="4500" w:type="dxa"/>
            <w:vAlign w:val="center"/>
          </w:tcPr>
          <w:p w14:paraId="727C0E9E" w14:textId="77777777" w:rsidR="004B1EF2" w:rsidRPr="00A91EFF" w:rsidRDefault="004B1EF2" w:rsidP="00984AA5">
            <w:pPr>
              <w:overflowPunct/>
              <w:autoSpaceDE/>
              <w:autoSpaceDN/>
              <w:adjustRightInd/>
              <w:textAlignment w:val="auto"/>
              <w:rPr>
                <w:b/>
                <w:bCs/>
                <w:sz w:val="24"/>
              </w:rPr>
            </w:pPr>
            <w:r w:rsidRPr="00A91EFF">
              <w:rPr>
                <w:b/>
                <w:bCs/>
                <w:sz w:val="24"/>
              </w:rPr>
              <w:t>1.</w:t>
            </w:r>
          </w:p>
        </w:tc>
        <w:tc>
          <w:tcPr>
            <w:tcW w:w="2610" w:type="dxa"/>
          </w:tcPr>
          <w:p w14:paraId="1C49AEB3" w14:textId="77777777" w:rsidR="004B1EF2" w:rsidRPr="00A91EFF" w:rsidRDefault="004B1EF2" w:rsidP="00984AA5">
            <w:pPr>
              <w:overflowPunct/>
              <w:autoSpaceDE/>
              <w:autoSpaceDN/>
              <w:adjustRightInd/>
              <w:textAlignment w:val="auto"/>
              <w:rPr>
                <w:b/>
                <w:bCs/>
                <w:sz w:val="24"/>
              </w:rPr>
            </w:pPr>
          </w:p>
        </w:tc>
        <w:tc>
          <w:tcPr>
            <w:tcW w:w="2875" w:type="dxa"/>
          </w:tcPr>
          <w:p w14:paraId="51BFC0B3" w14:textId="77777777" w:rsidR="004B1EF2" w:rsidRPr="00A91EFF" w:rsidRDefault="004B1EF2" w:rsidP="00984AA5">
            <w:pPr>
              <w:overflowPunct/>
              <w:autoSpaceDE/>
              <w:autoSpaceDN/>
              <w:adjustRightInd/>
              <w:textAlignment w:val="auto"/>
              <w:rPr>
                <w:b/>
                <w:bCs/>
                <w:i/>
                <w:iCs/>
                <w:sz w:val="24"/>
              </w:rPr>
            </w:pPr>
          </w:p>
        </w:tc>
      </w:tr>
      <w:tr w:rsidR="004B1EF2" w:rsidRPr="00A91EFF" w14:paraId="1158D732" w14:textId="77777777" w:rsidTr="00984AA5">
        <w:trPr>
          <w:trHeight w:val="432"/>
          <w:jc w:val="center"/>
        </w:trPr>
        <w:tc>
          <w:tcPr>
            <w:tcW w:w="4500" w:type="dxa"/>
            <w:vAlign w:val="center"/>
          </w:tcPr>
          <w:p w14:paraId="5C30F509" w14:textId="77777777" w:rsidR="004B1EF2" w:rsidRPr="00A91EFF" w:rsidRDefault="004B1EF2" w:rsidP="004B1EF2">
            <w:pPr>
              <w:pStyle w:val="ListParagraph"/>
              <w:numPr>
                <w:ilvl w:val="0"/>
                <w:numId w:val="16"/>
              </w:numPr>
              <w:overflowPunct/>
              <w:autoSpaceDE/>
              <w:autoSpaceDN/>
              <w:adjustRightInd/>
              <w:ind w:left="340"/>
              <w:textAlignment w:val="auto"/>
              <w:rPr>
                <w:b/>
                <w:bCs/>
                <w:sz w:val="24"/>
              </w:rPr>
            </w:pPr>
          </w:p>
        </w:tc>
        <w:tc>
          <w:tcPr>
            <w:tcW w:w="2610" w:type="dxa"/>
          </w:tcPr>
          <w:p w14:paraId="5D353D79" w14:textId="77777777" w:rsidR="004B1EF2" w:rsidRPr="00A91EFF" w:rsidRDefault="004B1EF2" w:rsidP="00984AA5">
            <w:pPr>
              <w:overflowPunct/>
              <w:autoSpaceDE/>
              <w:autoSpaceDN/>
              <w:adjustRightInd/>
              <w:textAlignment w:val="auto"/>
              <w:rPr>
                <w:b/>
                <w:bCs/>
                <w:sz w:val="24"/>
              </w:rPr>
            </w:pPr>
          </w:p>
        </w:tc>
        <w:tc>
          <w:tcPr>
            <w:tcW w:w="2875" w:type="dxa"/>
          </w:tcPr>
          <w:p w14:paraId="5E8437AD" w14:textId="77777777" w:rsidR="004B1EF2" w:rsidRPr="00A91EFF" w:rsidRDefault="004B1EF2" w:rsidP="00984AA5">
            <w:pPr>
              <w:overflowPunct/>
              <w:autoSpaceDE/>
              <w:autoSpaceDN/>
              <w:adjustRightInd/>
              <w:textAlignment w:val="auto"/>
              <w:rPr>
                <w:b/>
                <w:bCs/>
                <w:sz w:val="24"/>
              </w:rPr>
            </w:pPr>
          </w:p>
        </w:tc>
      </w:tr>
      <w:tr w:rsidR="004B1EF2" w:rsidRPr="00A91EFF" w14:paraId="7C09B249" w14:textId="77777777" w:rsidTr="00984AA5">
        <w:trPr>
          <w:trHeight w:val="432"/>
          <w:jc w:val="center"/>
        </w:trPr>
        <w:tc>
          <w:tcPr>
            <w:tcW w:w="4500" w:type="dxa"/>
            <w:vAlign w:val="center"/>
          </w:tcPr>
          <w:p w14:paraId="1844497F" w14:textId="77777777" w:rsidR="004B1EF2" w:rsidRPr="00A91EFF" w:rsidRDefault="004B1EF2" w:rsidP="00984AA5">
            <w:pPr>
              <w:overflowPunct/>
              <w:autoSpaceDE/>
              <w:autoSpaceDN/>
              <w:adjustRightInd/>
              <w:textAlignment w:val="auto"/>
              <w:rPr>
                <w:b/>
                <w:bCs/>
                <w:sz w:val="24"/>
              </w:rPr>
            </w:pPr>
            <w:r>
              <w:rPr>
                <w:b/>
                <w:bCs/>
                <w:sz w:val="24"/>
              </w:rPr>
              <w:t>3.</w:t>
            </w:r>
          </w:p>
        </w:tc>
        <w:tc>
          <w:tcPr>
            <w:tcW w:w="2610" w:type="dxa"/>
          </w:tcPr>
          <w:p w14:paraId="0EC446AF" w14:textId="77777777" w:rsidR="004B1EF2" w:rsidRPr="00A91EFF" w:rsidRDefault="004B1EF2" w:rsidP="00984AA5">
            <w:pPr>
              <w:overflowPunct/>
              <w:autoSpaceDE/>
              <w:autoSpaceDN/>
              <w:adjustRightInd/>
              <w:textAlignment w:val="auto"/>
              <w:rPr>
                <w:b/>
                <w:bCs/>
                <w:sz w:val="24"/>
              </w:rPr>
            </w:pPr>
          </w:p>
        </w:tc>
        <w:tc>
          <w:tcPr>
            <w:tcW w:w="2875" w:type="dxa"/>
          </w:tcPr>
          <w:p w14:paraId="1AD86E3C" w14:textId="77777777" w:rsidR="004B1EF2" w:rsidRPr="00A91EFF" w:rsidRDefault="004B1EF2" w:rsidP="00984AA5">
            <w:pPr>
              <w:overflowPunct/>
              <w:autoSpaceDE/>
              <w:autoSpaceDN/>
              <w:adjustRightInd/>
              <w:textAlignment w:val="auto"/>
              <w:rPr>
                <w:b/>
                <w:bCs/>
                <w:sz w:val="24"/>
              </w:rPr>
            </w:pPr>
          </w:p>
        </w:tc>
      </w:tr>
      <w:tr w:rsidR="004B1EF2" w:rsidRPr="00A91EFF" w14:paraId="1EE51DFB" w14:textId="77777777" w:rsidTr="00984AA5">
        <w:trPr>
          <w:trHeight w:val="432"/>
          <w:jc w:val="center"/>
        </w:trPr>
        <w:tc>
          <w:tcPr>
            <w:tcW w:w="4500" w:type="dxa"/>
            <w:vAlign w:val="center"/>
          </w:tcPr>
          <w:p w14:paraId="1B098718" w14:textId="77777777" w:rsidR="004B1EF2" w:rsidRPr="00A91EFF" w:rsidRDefault="004B1EF2" w:rsidP="00984AA5">
            <w:pPr>
              <w:overflowPunct/>
              <w:autoSpaceDE/>
              <w:autoSpaceDN/>
              <w:adjustRightInd/>
              <w:textAlignment w:val="auto"/>
              <w:rPr>
                <w:b/>
                <w:bCs/>
                <w:sz w:val="24"/>
              </w:rPr>
            </w:pPr>
            <w:r>
              <w:rPr>
                <w:b/>
                <w:bCs/>
                <w:sz w:val="24"/>
              </w:rPr>
              <w:t>4.</w:t>
            </w:r>
          </w:p>
        </w:tc>
        <w:tc>
          <w:tcPr>
            <w:tcW w:w="2610" w:type="dxa"/>
          </w:tcPr>
          <w:p w14:paraId="57905ED6" w14:textId="77777777" w:rsidR="004B1EF2" w:rsidRPr="00A91EFF" w:rsidRDefault="004B1EF2" w:rsidP="00984AA5">
            <w:pPr>
              <w:overflowPunct/>
              <w:autoSpaceDE/>
              <w:autoSpaceDN/>
              <w:adjustRightInd/>
              <w:textAlignment w:val="auto"/>
              <w:rPr>
                <w:b/>
                <w:bCs/>
                <w:sz w:val="24"/>
              </w:rPr>
            </w:pPr>
          </w:p>
        </w:tc>
        <w:tc>
          <w:tcPr>
            <w:tcW w:w="2875" w:type="dxa"/>
          </w:tcPr>
          <w:p w14:paraId="58931DA5" w14:textId="77777777" w:rsidR="004B1EF2" w:rsidRPr="00A91EFF" w:rsidRDefault="004B1EF2" w:rsidP="00984AA5">
            <w:pPr>
              <w:overflowPunct/>
              <w:autoSpaceDE/>
              <w:autoSpaceDN/>
              <w:adjustRightInd/>
              <w:textAlignment w:val="auto"/>
              <w:rPr>
                <w:b/>
                <w:bCs/>
                <w:sz w:val="24"/>
              </w:rPr>
            </w:pPr>
          </w:p>
        </w:tc>
      </w:tr>
      <w:tr w:rsidR="004B1EF2" w:rsidRPr="00A91EFF" w14:paraId="2F02BBE2" w14:textId="77777777" w:rsidTr="00984AA5">
        <w:trPr>
          <w:trHeight w:val="432"/>
          <w:jc w:val="center"/>
        </w:trPr>
        <w:tc>
          <w:tcPr>
            <w:tcW w:w="4500" w:type="dxa"/>
            <w:vAlign w:val="center"/>
          </w:tcPr>
          <w:p w14:paraId="56BBF442" w14:textId="77777777" w:rsidR="004B1EF2" w:rsidRPr="00A91EFF" w:rsidRDefault="004B1EF2" w:rsidP="00984AA5">
            <w:pPr>
              <w:overflowPunct/>
              <w:autoSpaceDE/>
              <w:autoSpaceDN/>
              <w:adjustRightInd/>
              <w:textAlignment w:val="auto"/>
              <w:rPr>
                <w:b/>
                <w:bCs/>
                <w:sz w:val="24"/>
              </w:rPr>
            </w:pPr>
            <w:r>
              <w:rPr>
                <w:b/>
                <w:bCs/>
                <w:sz w:val="24"/>
              </w:rPr>
              <w:t>5.</w:t>
            </w:r>
          </w:p>
        </w:tc>
        <w:tc>
          <w:tcPr>
            <w:tcW w:w="2610" w:type="dxa"/>
          </w:tcPr>
          <w:p w14:paraId="03966C29" w14:textId="77777777" w:rsidR="004B1EF2" w:rsidRPr="00A91EFF" w:rsidRDefault="004B1EF2" w:rsidP="00984AA5">
            <w:pPr>
              <w:overflowPunct/>
              <w:autoSpaceDE/>
              <w:autoSpaceDN/>
              <w:adjustRightInd/>
              <w:textAlignment w:val="auto"/>
              <w:rPr>
                <w:b/>
                <w:bCs/>
                <w:sz w:val="24"/>
              </w:rPr>
            </w:pPr>
          </w:p>
        </w:tc>
        <w:tc>
          <w:tcPr>
            <w:tcW w:w="2875" w:type="dxa"/>
          </w:tcPr>
          <w:p w14:paraId="3CC00EC0" w14:textId="77777777" w:rsidR="004B1EF2" w:rsidRPr="00A91EFF" w:rsidRDefault="004B1EF2" w:rsidP="00984AA5">
            <w:pPr>
              <w:overflowPunct/>
              <w:autoSpaceDE/>
              <w:autoSpaceDN/>
              <w:adjustRightInd/>
              <w:textAlignment w:val="auto"/>
              <w:rPr>
                <w:b/>
                <w:bCs/>
                <w:sz w:val="24"/>
              </w:rPr>
            </w:pPr>
          </w:p>
        </w:tc>
      </w:tr>
      <w:tr w:rsidR="004B1EF2" w:rsidRPr="00A91EFF" w14:paraId="6BC0FAF8" w14:textId="77777777" w:rsidTr="00984AA5">
        <w:trPr>
          <w:trHeight w:val="432"/>
          <w:jc w:val="center"/>
        </w:trPr>
        <w:tc>
          <w:tcPr>
            <w:tcW w:w="4500" w:type="dxa"/>
            <w:vAlign w:val="center"/>
          </w:tcPr>
          <w:p w14:paraId="16EEA8AB" w14:textId="77777777" w:rsidR="004B1EF2" w:rsidRPr="00A91EFF" w:rsidRDefault="004B1EF2" w:rsidP="00984AA5">
            <w:pPr>
              <w:overflowPunct/>
              <w:autoSpaceDE/>
              <w:autoSpaceDN/>
              <w:adjustRightInd/>
              <w:textAlignment w:val="auto"/>
              <w:rPr>
                <w:b/>
                <w:bCs/>
                <w:sz w:val="24"/>
              </w:rPr>
            </w:pPr>
            <w:r>
              <w:rPr>
                <w:b/>
                <w:bCs/>
                <w:sz w:val="24"/>
              </w:rPr>
              <w:t>6.</w:t>
            </w:r>
          </w:p>
        </w:tc>
        <w:tc>
          <w:tcPr>
            <w:tcW w:w="2610" w:type="dxa"/>
          </w:tcPr>
          <w:p w14:paraId="5CC95A3F" w14:textId="77777777" w:rsidR="004B1EF2" w:rsidRPr="00A91EFF" w:rsidRDefault="004B1EF2" w:rsidP="00984AA5">
            <w:pPr>
              <w:overflowPunct/>
              <w:autoSpaceDE/>
              <w:autoSpaceDN/>
              <w:adjustRightInd/>
              <w:textAlignment w:val="auto"/>
              <w:rPr>
                <w:b/>
                <w:bCs/>
                <w:sz w:val="24"/>
              </w:rPr>
            </w:pPr>
          </w:p>
        </w:tc>
        <w:tc>
          <w:tcPr>
            <w:tcW w:w="2875" w:type="dxa"/>
          </w:tcPr>
          <w:p w14:paraId="33981095" w14:textId="77777777" w:rsidR="004B1EF2" w:rsidRPr="00A91EFF" w:rsidRDefault="004B1EF2" w:rsidP="00984AA5">
            <w:pPr>
              <w:overflowPunct/>
              <w:autoSpaceDE/>
              <w:autoSpaceDN/>
              <w:adjustRightInd/>
              <w:textAlignment w:val="auto"/>
              <w:rPr>
                <w:b/>
                <w:bCs/>
                <w:sz w:val="24"/>
              </w:rPr>
            </w:pPr>
          </w:p>
        </w:tc>
      </w:tr>
      <w:tr w:rsidR="004B1EF2" w:rsidRPr="00A91EFF" w14:paraId="0D7D9B31" w14:textId="77777777" w:rsidTr="00984AA5">
        <w:trPr>
          <w:trHeight w:val="432"/>
          <w:jc w:val="center"/>
        </w:trPr>
        <w:tc>
          <w:tcPr>
            <w:tcW w:w="4500" w:type="dxa"/>
            <w:vAlign w:val="center"/>
          </w:tcPr>
          <w:p w14:paraId="6568E9F0" w14:textId="77777777" w:rsidR="004B1EF2" w:rsidRPr="00A91EFF" w:rsidRDefault="004B1EF2" w:rsidP="00984AA5">
            <w:pPr>
              <w:overflowPunct/>
              <w:autoSpaceDE/>
              <w:autoSpaceDN/>
              <w:adjustRightInd/>
              <w:textAlignment w:val="auto"/>
              <w:rPr>
                <w:b/>
                <w:bCs/>
                <w:sz w:val="24"/>
              </w:rPr>
            </w:pPr>
            <w:r>
              <w:rPr>
                <w:b/>
                <w:bCs/>
                <w:sz w:val="24"/>
              </w:rPr>
              <w:t>7.</w:t>
            </w:r>
          </w:p>
        </w:tc>
        <w:tc>
          <w:tcPr>
            <w:tcW w:w="2610" w:type="dxa"/>
          </w:tcPr>
          <w:p w14:paraId="04E3811F" w14:textId="77777777" w:rsidR="004B1EF2" w:rsidRPr="00A91EFF" w:rsidRDefault="004B1EF2" w:rsidP="00984AA5">
            <w:pPr>
              <w:overflowPunct/>
              <w:autoSpaceDE/>
              <w:autoSpaceDN/>
              <w:adjustRightInd/>
              <w:textAlignment w:val="auto"/>
              <w:rPr>
                <w:b/>
                <w:bCs/>
                <w:sz w:val="24"/>
              </w:rPr>
            </w:pPr>
          </w:p>
        </w:tc>
        <w:tc>
          <w:tcPr>
            <w:tcW w:w="2875" w:type="dxa"/>
          </w:tcPr>
          <w:p w14:paraId="26DD2914" w14:textId="77777777" w:rsidR="004B1EF2" w:rsidRPr="00A91EFF" w:rsidRDefault="004B1EF2" w:rsidP="00984AA5">
            <w:pPr>
              <w:overflowPunct/>
              <w:autoSpaceDE/>
              <w:autoSpaceDN/>
              <w:adjustRightInd/>
              <w:textAlignment w:val="auto"/>
              <w:rPr>
                <w:b/>
                <w:bCs/>
                <w:sz w:val="24"/>
              </w:rPr>
            </w:pPr>
          </w:p>
        </w:tc>
      </w:tr>
      <w:tr w:rsidR="004B1EF2" w:rsidRPr="00A91EFF" w14:paraId="039155CB" w14:textId="77777777" w:rsidTr="00984AA5">
        <w:trPr>
          <w:trHeight w:val="432"/>
          <w:jc w:val="center"/>
        </w:trPr>
        <w:tc>
          <w:tcPr>
            <w:tcW w:w="4500" w:type="dxa"/>
            <w:vAlign w:val="center"/>
          </w:tcPr>
          <w:p w14:paraId="26B75FC0" w14:textId="77777777" w:rsidR="004B1EF2" w:rsidRPr="00A91EFF" w:rsidRDefault="004B1EF2" w:rsidP="00984AA5">
            <w:pPr>
              <w:overflowPunct/>
              <w:autoSpaceDE/>
              <w:autoSpaceDN/>
              <w:adjustRightInd/>
              <w:textAlignment w:val="auto"/>
              <w:rPr>
                <w:b/>
                <w:bCs/>
                <w:sz w:val="24"/>
              </w:rPr>
            </w:pPr>
            <w:r>
              <w:rPr>
                <w:b/>
                <w:bCs/>
                <w:sz w:val="24"/>
              </w:rPr>
              <w:t>8.</w:t>
            </w:r>
          </w:p>
        </w:tc>
        <w:tc>
          <w:tcPr>
            <w:tcW w:w="2610" w:type="dxa"/>
          </w:tcPr>
          <w:p w14:paraId="63E0FE06" w14:textId="77777777" w:rsidR="004B1EF2" w:rsidRPr="00A91EFF" w:rsidRDefault="004B1EF2" w:rsidP="00984AA5">
            <w:pPr>
              <w:overflowPunct/>
              <w:autoSpaceDE/>
              <w:autoSpaceDN/>
              <w:adjustRightInd/>
              <w:textAlignment w:val="auto"/>
              <w:rPr>
                <w:b/>
                <w:bCs/>
                <w:sz w:val="24"/>
              </w:rPr>
            </w:pPr>
          </w:p>
        </w:tc>
        <w:tc>
          <w:tcPr>
            <w:tcW w:w="2875" w:type="dxa"/>
          </w:tcPr>
          <w:p w14:paraId="497E0BA3" w14:textId="77777777" w:rsidR="004B1EF2" w:rsidRPr="00A91EFF" w:rsidRDefault="004B1EF2" w:rsidP="00984AA5">
            <w:pPr>
              <w:overflowPunct/>
              <w:autoSpaceDE/>
              <w:autoSpaceDN/>
              <w:adjustRightInd/>
              <w:textAlignment w:val="auto"/>
              <w:rPr>
                <w:b/>
                <w:bCs/>
                <w:sz w:val="24"/>
              </w:rPr>
            </w:pPr>
          </w:p>
        </w:tc>
      </w:tr>
      <w:tr w:rsidR="004B1EF2" w:rsidRPr="00A91EFF" w14:paraId="05D1AD7E" w14:textId="77777777" w:rsidTr="00984AA5">
        <w:trPr>
          <w:trHeight w:val="432"/>
          <w:jc w:val="center"/>
        </w:trPr>
        <w:tc>
          <w:tcPr>
            <w:tcW w:w="4500" w:type="dxa"/>
            <w:vAlign w:val="center"/>
          </w:tcPr>
          <w:p w14:paraId="7994FD99" w14:textId="77777777" w:rsidR="004B1EF2" w:rsidRPr="00A91EFF" w:rsidRDefault="004B1EF2" w:rsidP="00984AA5">
            <w:pPr>
              <w:overflowPunct/>
              <w:autoSpaceDE/>
              <w:autoSpaceDN/>
              <w:adjustRightInd/>
              <w:textAlignment w:val="auto"/>
              <w:rPr>
                <w:b/>
                <w:bCs/>
                <w:sz w:val="24"/>
              </w:rPr>
            </w:pPr>
            <w:r>
              <w:rPr>
                <w:b/>
                <w:bCs/>
                <w:sz w:val="24"/>
              </w:rPr>
              <w:t>9.</w:t>
            </w:r>
          </w:p>
        </w:tc>
        <w:tc>
          <w:tcPr>
            <w:tcW w:w="2610" w:type="dxa"/>
          </w:tcPr>
          <w:p w14:paraId="63D1C0E7" w14:textId="77777777" w:rsidR="004B1EF2" w:rsidRPr="00A91EFF" w:rsidRDefault="004B1EF2" w:rsidP="00984AA5">
            <w:pPr>
              <w:overflowPunct/>
              <w:autoSpaceDE/>
              <w:autoSpaceDN/>
              <w:adjustRightInd/>
              <w:textAlignment w:val="auto"/>
              <w:rPr>
                <w:b/>
                <w:bCs/>
                <w:sz w:val="24"/>
              </w:rPr>
            </w:pPr>
          </w:p>
        </w:tc>
        <w:tc>
          <w:tcPr>
            <w:tcW w:w="2875" w:type="dxa"/>
          </w:tcPr>
          <w:p w14:paraId="00E25489" w14:textId="77777777" w:rsidR="004B1EF2" w:rsidRPr="00A91EFF" w:rsidRDefault="004B1EF2" w:rsidP="00984AA5">
            <w:pPr>
              <w:overflowPunct/>
              <w:autoSpaceDE/>
              <w:autoSpaceDN/>
              <w:adjustRightInd/>
              <w:textAlignment w:val="auto"/>
              <w:rPr>
                <w:b/>
                <w:bCs/>
                <w:sz w:val="24"/>
              </w:rPr>
            </w:pPr>
          </w:p>
        </w:tc>
      </w:tr>
      <w:tr w:rsidR="004B1EF2" w:rsidRPr="00A91EFF" w14:paraId="2951653D" w14:textId="77777777" w:rsidTr="00984AA5">
        <w:trPr>
          <w:trHeight w:val="432"/>
          <w:jc w:val="center"/>
        </w:trPr>
        <w:tc>
          <w:tcPr>
            <w:tcW w:w="4500" w:type="dxa"/>
            <w:vAlign w:val="center"/>
          </w:tcPr>
          <w:p w14:paraId="57F96435" w14:textId="77777777" w:rsidR="004B1EF2" w:rsidRPr="00A91EFF" w:rsidRDefault="004B1EF2" w:rsidP="00984AA5">
            <w:pPr>
              <w:overflowPunct/>
              <w:autoSpaceDE/>
              <w:autoSpaceDN/>
              <w:adjustRightInd/>
              <w:textAlignment w:val="auto"/>
              <w:rPr>
                <w:b/>
                <w:bCs/>
                <w:sz w:val="24"/>
              </w:rPr>
            </w:pPr>
            <w:r>
              <w:rPr>
                <w:b/>
                <w:bCs/>
                <w:sz w:val="24"/>
              </w:rPr>
              <w:t>10.</w:t>
            </w:r>
          </w:p>
        </w:tc>
        <w:tc>
          <w:tcPr>
            <w:tcW w:w="2610" w:type="dxa"/>
          </w:tcPr>
          <w:p w14:paraId="15863BC0" w14:textId="77777777" w:rsidR="004B1EF2" w:rsidRPr="00A91EFF" w:rsidRDefault="004B1EF2" w:rsidP="00984AA5">
            <w:pPr>
              <w:overflowPunct/>
              <w:autoSpaceDE/>
              <w:autoSpaceDN/>
              <w:adjustRightInd/>
              <w:textAlignment w:val="auto"/>
              <w:rPr>
                <w:b/>
                <w:bCs/>
                <w:sz w:val="24"/>
              </w:rPr>
            </w:pPr>
          </w:p>
        </w:tc>
        <w:tc>
          <w:tcPr>
            <w:tcW w:w="2875" w:type="dxa"/>
          </w:tcPr>
          <w:p w14:paraId="59AEFDF4" w14:textId="77777777" w:rsidR="004B1EF2" w:rsidRPr="00A91EFF" w:rsidRDefault="004B1EF2" w:rsidP="00984AA5">
            <w:pPr>
              <w:overflowPunct/>
              <w:autoSpaceDE/>
              <w:autoSpaceDN/>
              <w:adjustRightInd/>
              <w:textAlignment w:val="auto"/>
              <w:rPr>
                <w:b/>
                <w:bCs/>
                <w:sz w:val="24"/>
              </w:rPr>
            </w:pPr>
          </w:p>
        </w:tc>
      </w:tr>
      <w:tr w:rsidR="004B1EF2" w:rsidRPr="00A91EFF" w14:paraId="6C175591" w14:textId="77777777" w:rsidTr="00984AA5">
        <w:trPr>
          <w:trHeight w:val="432"/>
          <w:jc w:val="center"/>
        </w:trPr>
        <w:tc>
          <w:tcPr>
            <w:tcW w:w="4500" w:type="dxa"/>
            <w:vAlign w:val="center"/>
          </w:tcPr>
          <w:p w14:paraId="32A5A8B5" w14:textId="77777777" w:rsidR="004B1EF2" w:rsidRPr="00A91EFF" w:rsidRDefault="004B1EF2" w:rsidP="00984AA5">
            <w:pPr>
              <w:overflowPunct/>
              <w:autoSpaceDE/>
              <w:autoSpaceDN/>
              <w:adjustRightInd/>
              <w:textAlignment w:val="auto"/>
              <w:rPr>
                <w:b/>
                <w:bCs/>
                <w:sz w:val="24"/>
              </w:rPr>
            </w:pPr>
            <w:r>
              <w:rPr>
                <w:b/>
                <w:bCs/>
                <w:sz w:val="24"/>
              </w:rPr>
              <w:t>11.</w:t>
            </w:r>
          </w:p>
        </w:tc>
        <w:tc>
          <w:tcPr>
            <w:tcW w:w="2610" w:type="dxa"/>
          </w:tcPr>
          <w:p w14:paraId="1845EF8A" w14:textId="77777777" w:rsidR="004B1EF2" w:rsidRPr="00A91EFF" w:rsidRDefault="004B1EF2" w:rsidP="00984AA5">
            <w:pPr>
              <w:overflowPunct/>
              <w:autoSpaceDE/>
              <w:autoSpaceDN/>
              <w:adjustRightInd/>
              <w:textAlignment w:val="auto"/>
              <w:rPr>
                <w:b/>
                <w:bCs/>
                <w:sz w:val="24"/>
              </w:rPr>
            </w:pPr>
          </w:p>
        </w:tc>
        <w:tc>
          <w:tcPr>
            <w:tcW w:w="2875" w:type="dxa"/>
          </w:tcPr>
          <w:p w14:paraId="4E03350F" w14:textId="77777777" w:rsidR="004B1EF2" w:rsidRPr="00A91EFF" w:rsidRDefault="004B1EF2" w:rsidP="00984AA5">
            <w:pPr>
              <w:overflowPunct/>
              <w:autoSpaceDE/>
              <w:autoSpaceDN/>
              <w:adjustRightInd/>
              <w:textAlignment w:val="auto"/>
              <w:rPr>
                <w:b/>
                <w:bCs/>
                <w:sz w:val="24"/>
              </w:rPr>
            </w:pPr>
          </w:p>
        </w:tc>
      </w:tr>
      <w:tr w:rsidR="004B1EF2" w:rsidRPr="00A91EFF" w14:paraId="6FAA34C1" w14:textId="77777777" w:rsidTr="00984AA5">
        <w:trPr>
          <w:trHeight w:val="432"/>
          <w:jc w:val="center"/>
        </w:trPr>
        <w:tc>
          <w:tcPr>
            <w:tcW w:w="4500" w:type="dxa"/>
            <w:vAlign w:val="center"/>
          </w:tcPr>
          <w:p w14:paraId="563A82B3" w14:textId="77777777" w:rsidR="004B1EF2" w:rsidRPr="00A91EFF" w:rsidRDefault="004B1EF2" w:rsidP="00984AA5">
            <w:pPr>
              <w:overflowPunct/>
              <w:autoSpaceDE/>
              <w:autoSpaceDN/>
              <w:adjustRightInd/>
              <w:textAlignment w:val="auto"/>
              <w:rPr>
                <w:b/>
                <w:bCs/>
                <w:sz w:val="24"/>
              </w:rPr>
            </w:pPr>
            <w:r>
              <w:rPr>
                <w:b/>
                <w:bCs/>
                <w:sz w:val="24"/>
              </w:rPr>
              <w:t>12.</w:t>
            </w:r>
          </w:p>
        </w:tc>
        <w:tc>
          <w:tcPr>
            <w:tcW w:w="2610" w:type="dxa"/>
          </w:tcPr>
          <w:p w14:paraId="1DB503F1" w14:textId="77777777" w:rsidR="004B1EF2" w:rsidRPr="00A91EFF" w:rsidRDefault="004B1EF2" w:rsidP="00984AA5">
            <w:pPr>
              <w:overflowPunct/>
              <w:autoSpaceDE/>
              <w:autoSpaceDN/>
              <w:adjustRightInd/>
              <w:textAlignment w:val="auto"/>
              <w:rPr>
                <w:b/>
                <w:bCs/>
                <w:sz w:val="24"/>
              </w:rPr>
            </w:pPr>
          </w:p>
        </w:tc>
        <w:tc>
          <w:tcPr>
            <w:tcW w:w="2875" w:type="dxa"/>
          </w:tcPr>
          <w:p w14:paraId="4464F224" w14:textId="77777777" w:rsidR="004B1EF2" w:rsidRPr="00A91EFF" w:rsidRDefault="004B1EF2" w:rsidP="00984AA5">
            <w:pPr>
              <w:overflowPunct/>
              <w:autoSpaceDE/>
              <w:autoSpaceDN/>
              <w:adjustRightInd/>
              <w:textAlignment w:val="auto"/>
              <w:rPr>
                <w:b/>
                <w:bCs/>
                <w:sz w:val="24"/>
              </w:rPr>
            </w:pPr>
          </w:p>
        </w:tc>
      </w:tr>
      <w:tr w:rsidR="004B1EF2" w:rsidRPr="00A91EFF" w14:paraId="72DE0FB9" w14:textId="77777777" w:rsidTr="00984AA5">
        <w:trPr>
          <w:trHeight w:val="432"/>
          <w:jc w:val="center"/>
        </w:trPr>
        <w:tc>
          <w:tcPr>
            <w:tcW w:w="4500" w:type="dxa"/>
            <w:vAlign w:val="center"/>
          </w:tcPr>
          <w:p w14:paraId="6FB6BC9B" w14:textId="77777777" w:rsidR="004B1EF2" w:rsidRPr="00A91EFF" w:rsidRDefault="004B1EF2" w:rsidP="00984AA5">
            <w:pPr>
              <w:overflowPunct/>
              <w:autoSpaceDE/>
              <w:autoSpaceDN/>
              <w:adjustRightInd/>
              <w:textAlignment w:val="auto"/>
              <w:rPr>
                <w:b/>
                <w:bCs/>
                <w:sz w:val="24"/>
              </w:rPr>
            </w:pPr>
            <w:r>
              <w:rPr>
                <w:b/>
                <w:bCs/>
                <w:sz w:val="24"/>
              </w:rPr>
              <w:t>13.</w:t>
            </w:r>
          </w:p>
        </w:tc>
        <w:tc>
          <w:tcPr>
            <w:tcW w:w="2610" w:type="dxa"/>
          </w:tcPr>
          <w:p w14:paraId="506E871C" w14:textId="77777777" w:rsidR="004B1EF2" w:rsidRPr="00A91EFF" w:rsidRDefault="004B1EF2" w:rsidP="00984AA5">
            <w:pPr>
              <w:overflowPunct/>
              <w:autoSpaceDE/>
              <w:autoSpaceDN/>
              <w:adjustRightInd/>
              <w:textAlignment w:val="auto"/>
              <w:rPr>
                <w:b/>
                <w:bCs/>
                <w:sz w:val="24"/>
              </w:rPr>
            </w:pPr>
          </w:p>
        </w:tc>
        <w:tc>
          <w:tcPr>
            <w:tcW w:w="2875" w:type="dxa"/>
          </w:tcPr>
          <w:p w14:paraId="3B42204D" w14:textId="77777777" w:rsidR="004B1EF2" w:rsidRPr="00A91EFF" w:rsidRDefault="004B1EF2" w:rsidP="00984AA5">
            <w:pPr>
              <w:overflowPunct/>
              <w:autoSpaceDE/>
              <w:autoSpaceDN/>
              <w:adjustRightInd/>
              <w:textAlignment w:val="auto"/>
              <w:rPr>
                <w:b/>
                <w:bCs/>
                <w:sz w:val="24"/>
              </w:rPr>
            </w:pPr>
          </w:p>
        </w:tc>
      </w:tr>
      <w:tr w:rsidR="004B1EF2" w:rsidRPr="00A91EFF" w14:paraId="294A4913" w14:textId="77777777" w:rsidTr="00984AA5">
        <w:trPr>
          <w:trHeight w:val="432"/>
          <w:jc w:val="center"/>
        </w:trPr>
        <w:tc>
          <w:tcPr>
            <w:tcW w:w="4500" w:type="dxa"/>
            <w:vAlign w:val="center"/>
          </w:tcPr>
          <w:p w14:paraId="4C0E1FAC" w14:textId="77777777" w:rsidR="004B1EF2" w:rsidRPr="00A91EFF" w:rsidRDefault="004B1EF2" w:rsidP="00984AA5">
            <w:pPr>
              <w:overflowPunct/>
              <w:autoSpaceDE/>
              <w:autoSpaceDN/>
              <w:adjustRightInd/>
              <w:textAlignment w:val="auto"/>
              <w:rPr>
                <w:b/>
                <w:bCs/>
                <w:sz w:val="24"/>
              </w:rPr>
            </w:pPr>
            <w:r>
              <w:rPr>
                <w:b/>
                <w:bCs/>
                <w:sz w:val="24"/>
              </w:rPr>
              <w:t>14.</w:t>
            </w:r>
          </w:p>
        </w:tc>
        <w:tc>
          <w:tcPr>
            <w:tcW w:w="2610" w:type="dxa"/>
          </w:tcPr>
          <w:p w14:paraId="54E1DFE0" w14:textId="77777777" w:rsidR="004B1EF2" w:rsidRPr="00A91EFF" w:rsidRDefault="004B1EF2" w:rsidP="00984AA5">
            <w:pPr>
              <w:overflowPunct/>
              <w:autoSpaceDE/>
              <w:autoSpaceDN/>
              <w:adjustRightInd/>
              <w:textAlignment w:val="auto"/>
              <w:rPr>
                <w:b/>
                <w:bCs/>
                <w:sz w:val="24"/>
              </w:rPr>
            </w:pPr>
          </w:p>
        </w:tc>
        <w:tc>
          <w:tcPr>
            <w:tcW w:w="2875" w:type="dxa"/>
          </w:tcPr>
          <w:p w14:paraId="78567EC5" w14:textId="77777777" w:rsidR="004B1EF2" w:rsidRPr="00A91EFF" w:rsidRDefault="004B1EF2" w:rsidP="00984AA5">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ermStart w:id="621630753" w:edGrp="everyone"/>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ermEnd w:id="621630753"/>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BE4F" w14:textId="77777777" w:rsidR="0033083A" w:rsidRDefault="0033083A">
      <w:r>
        <w:separator/>
      </w:r>
    </w:p>
  </w:endnote>
  <w:endnote w:type="continuationSeparator" w:id="0">
    <w:p w14:paraId="4F45E674" w14:textId="77777777" w:rsidR="0033083A" w:rsidRDefault="0033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9C32DC" w:rsidRDefault="009C32DC" w:rsidP="000A6798">
    <w:pPr>
      <w:pStyle w:val="Footer"/>
      <w:tabs>
        <w:tab w:val="clear" w:pos="4320"/>
        <w:tab w:val="clear" w:pos="8640"/>
        <w:tab w:val="left" w:pos="4410"/>
      </w:tabs>
      <w:ind w:left="90" w:right="-90"/>
    </w:pPr>
    <w:r>
      <w:tab/>
    </w:r>
  </w:p>
  <w:p w14:paraId="28751B55" w14:textId="7D0CE0B9" w:rsidR="009C32DC" w:rsidRPr="00CC0D64" w:rsidRDefault="009C32DC" w:rsidP="009E3292">
    <w:pPr>
      <w:pStyle w:val="Footer"/>
      <w:tabs>
        <w:tab w:val="clear" w:pos="4320"/>
        <w:tab w:val="clear" w:pos="8640"/>
        <w:tab w:val="left" w:pos="4410"/>
      </w:tabs>
      <w:ind w:left="90" w:right="-90"/>
    </w:pPr>
    <w:r>
      <w:t>Minor Rev. 0</w:t>
    </w:r>
    <w:r w:rsidR="00DB6E2A">
      <w:t>9</w:t>
    </w:r>
    <w:r>
      <w:t>/2</w:t>
    </w:r>
    <w:r w:rsidR="003B1814">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9E3292">
      <w:tab/>
    </w:r>
    <w:r>
      <w:tab/>
    </w:r>
    <w:permStart w:id="1982937461" w:edGrp="everyone"/>
    <w:r>
      <w:tab/>
    </w:r>
    <w:r>
      <w:tab/>
    </w:r>
    <w:r>
      <w:tab/>
    </w:r>
    <w:r>
      <w:tab/>
    </w:r>
    <w:permEnd w:id="1982937461"/>
    <w:r w:rsidRPr="000221E2">
      <w:t>02 82 00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3749" w14:textId="77777777" w:rsidR="009E3292" w:rsidRDefault="009E3292" w:rsidP="000A6798">
    <w:pPr>
      <w:pStyle w:val="Footer"/>
      <w:tabs>
        <w:tab w:val="clear" w:pos="4320"/>
        <w:tab w:val="clear" w:pos="8640"/>
        <w:tab w:val="left" w:pos="4410"/>
      </w:tabs>
      <w:ind w:left="90" w:right="-90"/>
    </w:pPr>
    <w:r>
      <w:tab/>
    </w:r>
  </w:p>
  <w:p w14:paraId="1A7D9F39" w14:textId="52F3D8D2" w:rsidR="009E3292" w:rsidRPr="00CC0D64" w:rsidRDefault="009E3292" w:rsidP="009E3292">
    <w:pPr>
      <w:pStyle w:val="Footer"/>
      <w:tabs>
        <w:tab w:val="clear" w:pos="4320"/>
        <w:tab w:val="clear" w:pos="8640"/>
        <w:tab w:val="left" w:pos="4410"/>
      </w:tabs>
      <w:ind w:left="90" w:right="-90"/>
    </w:pPr>
    <w:r>
      <w:t>Minor Rev. 0</w:t>
    </w:r>
    <w:r w:rsidR="00DB6E2A">
      <w:t>9</w:t>
    </w:r>
    <w:r>
      <w:t>/22</w:t>
    </w:r>
    <w:r>
      <w:tab/>
    </w:r>
    <w:r>
      <w:tab/>
    </w:r>
    <w:r>
      <w:tab/>
    </w:r>
    <w:r>
      <w:tab/>
    </w:r>
    <w:r>
      <w:tab/>
    </w:r>
    <w:r>
      <w:tab/>
    </w:r>
    <w:permStart w:id="203779779" w:edGrp="everyone"/>
    <w:r>
      <w:tab/>
    </w:r>
    <w:r>
      <w:tab/>
    </w:r>
    <w:r>
      <w:tab/>
    </w:r>
    <w:r>
      <w:tab/>
    </w:r>
    <w:permEnd w:id="203779779"/>
    <w:r w:rsidRPr="000221E2">
      <w:t>02 82 00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9B85" w14:textId="77777777" w:rsidR="009E3292" w:rsidRDefault="009E3292" w:rsidP="000A6798">
    <w:pPr>
      <w:pStyle w:val="Footer"/>
      <w:tabs>
        <w:tab w:val="clear" w:pos="4320"/>
        <w:tab w:val="clear" w:pos="8640"/>
        <w:tab w:val="left" w:pos="4410"/>
      </w:tabs>
      <w:ind w:left="90" w:right="-90"/>
    </w:pPr>
    <w:r>
      <w:tab/>
    </w:r>
  </w:p>
  <w:p w14:paraId="49D30732" w14:textId="612F8409" w:rsidR="009E3292" w:rsidRPr="00CC0D64" w:rsidRDefault="009E3292" w:rsidP="009E3292">
    <w:pPr>
      <w:pStyle w:val="Footer"/>
      <w:tabs>
        <w:tab w:val="clear" w:pos="4320"/>
        <w:tab w:val="clear" w:pos="8640"/>
        <w:tab w:val="left" w:pos="4410"/>
      </w:tabs>
      <w:ind w:left="90" w:right="-90"/>
    </w:pPr>
    <w:r>
      <w:t>Minor Rev. 0</w:t>
    </w:r>
    <w:r w:rsidR="00DB6E2A">
      <w:t>9</w:t>
    </w:r>
    <w:r>
      <w:t>/22</w:t>
    </w:r>
    <w:r>
      <w:tab/>
    </w:r>
    <w:r>
      <w:tab/>
    </w:r>
    <w:r>
      <w:tab/>
    </w:r>
    <w:r>
      <w:tab/>
    </w:r>
    <w:r>
      <w:tab/>
    </w:r>
    <w:r>
      <w:tab/>
    </w:r>
    <w:permStart w:id="504855203" w:edGrp="everyone"/>
    <w:r>
      <w:tab/>
    </w:r>
    <w:r>
      <w:tab/>
    </w:r>
    <w:r>
      <w:tab/>
    </w:r>
    <w:r>
      <w:tab/>
    </w:r>
    <w:permEnd w:id="504855203"/>
    <w:r w:rsidRPr="000221E2">
      <w:t>02 82 00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9C32DC" w:rsidRDefault="009C32DC" w:rsidP="000A6798">
    <w:pPr>
      <w:pStyle w:val="Footer"/>
      <w:tabs>
        <w:tab w:val="clear" w:pos="4320"/>
        <w:tab w:val="clear" w:pos="8640"/>
        <w:tab w:val="left" w:pos="4410"/>
      </w:tabs>
      <w:ind w:left="90" w:right="-90"/>
    </w:pPr>
    <w:r>
      <w:tab/>
    </w:r>
  </w:p>
  <w:p w14:paraId="64B324EC" w14:textId="69EA2AB4" w:rsidR="009C32DC" w:rsidRDefault="009C32DC" w:rsidP="000A6798">
    <w:pPr>
      <w:pStyle w:val="Footer"/>
      <w:tabs>
        <w:tab w:val="clear" w:pos="4320"/>
        <w:tab w:val="clear" w:pos="8640"/>
        <w:tab w:val="left" w:pos="4410"/>
      </w:tabs>
      <w:ind w:left="90" w:right="-90"/>
      <w:rPr>
        <w:rStyle w:val="PageNumber"/>
      </w:rPr>
    </w:pPr>
    <w:r>
      <w:t>Minor Rev. 0</w:t>
    </w:r>
    <w:r w:rsidR="00DB6E2A">
      <w:t>9</w:t>
    </w:r>
    <w:r>
      <w:t>/2</w:t>
    </w:r>
    <w:r w:rsidR="003B1814">
      <w:t>2</w:t>
    </w:r>
    <w:r>
      <w:tab/>
    </w:r>
    <w:r w:rsidR="009E3292">
      <w:tab/>
    </w:r>
    <w:r w:rsidR="009E3292">
      <w:tab/>
    </w:r>
    <w:r w:rsidR="009E3292">
      <w:tab/>
    </w:r>
    <w:r>
      <w:tab/>
    </w:r>
    <w:r>
      <w:tab/>
    </w:r>
    <w:r>
      <w:tab/>
    </w:r>
    <w:r>
      <w:tab/>
    </w:r>
    <w:permStart w:id="496179111" w:edGrp="everyone"/>
    <w:r>
      <w:tab/>
    </w:r>
    <w:r>
      <w:tab/>
    </w:r>
    <w:permEnd w:id="496179111"/>
    <w:r w:rsidRPr="000221E2">
      <w:t>02 82 00</w:t>
    </w:r>
  </w:p>
  <w:p w14:paraId="479C4CB2" w14:textId="77777777" w:rsidR="009C32DC" w:rsidRPr="00CC0D64" w:rsidRDefault="009C32DC"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9C32DC" w:rsidRDefault="009C32DC" w:rsidP="000A6798">
    <w:pPr>
      <w:pStyle w:val="Footer"/>
      <w:tabs>
        <w:tab w:val="clear" w:pos="4320"/>
        <w:tab w:val="clear" w:pos="8640"/>
        <w:tab w:val="left" w:pos="4410"/>
      </w:tabs>
      <w:ind w:left="90" w:right="-90"/>
    </w:pPr>
  </w:p>
  <w:p w14:paraId="45141BEB" w14:textId="44ECA560" w:rsidR="009C32DC" w:rsidRDefault="009C32DC" w:rsidP="000A6798">
    <w:pPr>
      <w:pStyle w:val="Footer"/>
      <w:tabs>
        <w:tab w:val="clear" w:pos="4320"/>
        <w:tab w:val="clear" w:pos="8640"/>
        <w:tab w:val="left" w:pos="4410"/>
      </w:tabs>
      <w:ind w:left="90" w:right="-90"/>
      <w:rPr>
        <w:rStyle w:val="PageNumber"/>
      </w:rPr>
    </w:pPr>
    <w:r>
      <w:t>Minor Rev. 0</w:t>
    </w:r>
    <w:r w:rsidR="00DB6E2A">
      <w:t>9</w:t>
    </w:r>
    <w:r>
      <w:t>/2</w:t>
    </w:r>
    <w:r w:rsidR="003B1814">
      <w:t>2</w:t>
    </w:r>
    <w:r>
      <w:tab/>
    </w:r>
    <w:r w:rsidR="009E3292">
      <w:tab/>
    </w:r>
    <w:r w:rsidR="009E3292">
      <w:tab/>
    </w:r>
    <w:r w:rsidR="009E3292">
      <w:tab/>
    </w:r>
    <w:r w:rsidR="009E3292">
      <w:tab/>
    </w:r>
    <w:r w:rsidR="009E3292">
      <w:tab/>
    </w:r>
    <w:r w:rsidR="009E3292">
      <w:tab/>
    </w:r>
    <w:r w:rsidR="009E3292">
      <w:tab/>
    </w:r>
    <w:r w:rsidR="009E3292">
      <w:tab/>
    </w:r>
    <w:r w:rsidR="009E3292">
      <w:tab/>
    </w:r>
    <w:r w:rsidR="009E3292">
      <w:tab/>
    </w:r>
    <w:r w:rsidR="009E3292">
      <w:tab/>
    </w:r>
    <w:r>
      <w:tab/>
    </w:r>
    <w:r>
      <w:tab/>
    </w:r>
    <w:permStart w:id="524056050" w:edGrp="everyone"/>
    <w:r>
      <w:tab/>
    </w:r>
    <w:r>
      <w:tab/>
    </w:r>
    <w:r>
      <w:tab/>
    </w:r>
    <w:permEnd w:id="524056050"/>
    <w:r w:rsidRPr="000221E2">
      <w:t>02 82 00</w:t>
    </w:r>
  </w:p>
  <w:p w14:paraId="2F7FDF50" w14:textId="77777777" w:rsidR="009C32DC" w:rsidRPr="00CC0D64" w:rsidRDefault="009C32DC"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7056B756" w:rsidR="009C32DC" w:rsidRDefault="009C32DC" w:rsidP="000A6798">
    <w:pPr>
      <w:pStyle w:val="Footer"/>
      <w:tabs>
        <w:tab w:val="clear" w:pos="4320"/>
        <w:tab w:val="clear" w:pos="8640"/>
        <w:tab w:val="left" w:pos="4410"/>
      </w:tabs>
      <w:ind w:left="90" w:right="-90"/>
      <w:rPr>
        <w:rStyle w:val="PageNumber"/>
      </w:rPr>
    </w:pPr>
    <w:r>
      <w:t>Minor Rev. 0</w:t>
    </w:r>
    <w:r w:rsidR="00DB6E2A">
      <w:t>9</w:t>
    </w:r>
    <w:r>
      <w:t>/2</w:t>
    </w:r>
    <w:r w:rsidR="003B1814">
      <w:t>2</w:t>
    </w:r>
    <w:r>
      <w:tab/>
    </w:r>
    <w:r w:rsidR="009E3292">
      <w:tab/>
    </w:r>
    <w:r w:rsidR="009E3292">
      <w:tab/>
    </w:r>
    <w:r w:rsidR="009E3292">
      <w:tab/>
    </w:r>
    <w:r w:rsidR="009E3292">
      <w:tab/>
    </w:r>
    <w:r w:rsidR="009E3292">
      <w:tab/>
    </w:r>
    <w:r w:rsidR="009E3292">
      <w:tab/>
    </w:r>
    <w:r w:rsidR="009E3292">
      <w:tab/>
    </w:r>
    <w:permStart w:id="166296220" w:edGrp="everyone"/>
    <w:r>
      <w:tab/>
    </w:r>
    <w:r>
      <w:tab/>
    </w:r>
    <w:permEnd w:id="166296220"/>
    <w:r w:rsidR="009E3292">
      <w:t>02 82 00</w:t>
    </w:r>
  </w:p>
  <w:p w14:paraId="3D25FC5B" w14:textId="77777777" w:rsidR="009C32DC" w:rsidRPr="00CC0D64" w:rsidRDefault="009C32DC"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A41B" w14:textId="77777777" w:rsidR="0033083A" w:rsidRDefault="0033083A">
      <w:r>
        <w:separator/>
      </w:r>
    </w:p>
  </w:footnote>
  <w:footnote w:type="continuationSeparator" w:id="0">
    <w:p w14:paraId="6965D9BA" w14:textId="77777777" w:rsidR="0033083A" w:rsidRDefault="0033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9C32DC" w:rsidRDefault="009C32DC"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88A8" w14:textId="77777777" w:rsidR="009E3292" w:rsidRDefault="009E3292"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9C32DC" w:rsidRDefault="009C32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9C32DC" w:rsidRDefault="009C32DC" w:rsidP="0078263C">
    <w:pPr>
      <w:ind w:left="7110" w:right="-540"/>
      <w:rPr>
        <w:sz w:val="18"/>
      </w:rPr>
    </w:pPr>
  </w:p>
  <w:p w14:paraId="3984B231" w14:textId="77777777" w:rsidR="009C32DC" w:rsidRDefault="009C3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9C32DC" w:rsidRPr="00661FD4" w:rsidRDefault="009C32DC"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2D2F" w14:textId="77777777" w:rsidR="009E3292" w:rsidRPr="00661FD4" w:rsidRDefault="009E3292"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3F75"/>
    <w:multiLevelType w:val="hybridMultilevel"/>
    <w:tmpl w:val="5962707E"/>
    <w:lvl w:ilvl="0" w:tplc="73061B20">
      <w:start w:val="6"/>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37CA"/>
    <w:multiLevelType w:val="hybridMultilevel"/>
    <w:tmpl w:val="2CA6201A"/>
    <w:lvl w:ilvl="0" w:tplc="7724FD7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3"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AD5A3D"/>
    <w:multiLevelType w:val="hybridMultilevel"/>
    <w:tmpl w:val="1FAEAFFE"/>
    <w:lvl w:ilvl="0" w:tplc="43A440F4">
      <w:start w:val="5"/>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7"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8"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9"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505173E3"/>
    <w:multiLevelType w:val="hybridMultilevel"/>
    <w:tmpl w:val="49826C7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6" w15:restartNumberingAfterBreak="0">
    <w:nsid w:val="64391BEB"/>
    <w:multiLevelType w:val="hybridMultilevel"/>
    <w:tmpl w:val="6FD4B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9"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21"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22"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6EB6CD4"/>
    <w:multiLevelType w:val="singleLevel"/>
    <w:tmpl w:val="0C5228E0"/>
    <w:lvl w:ilvl="0">
      <w:start w:val="8"/>
      <w:numFmt w:val="decimal"/>
      <w:lvlText w:val="%1."/>
      <w:lvlJc w:val="left"/>
      <w:pPr>
        <w:ind w:left="1722" w:hanging="570"/>
      </w:pPr>
      <w:rPr>
        <w:rFonts w:hint="default"/>
      </w:rPr>
    </w:lvl>
  </w:abstractNum>
  <w:num w:numId="1">
    <w:abstractNumId w:val="20"/>
  </w:num>
  <w:num w:numId="2">
    <w:abstractNumId w:val="21"/>
  </w:num>
  <w:num w:numId="3">
    <w:abstractNumId w:val="23"/>
  </w:num>
  <w:num w:numId="4">
    <w:abstractNumId w:val="2"/>
  </w:num>
  <w:num w:numId="5">
    <w:abstractNumId w:val="18"/>
  </w:num>
  <w:num w:numId="6">
    <w:abstractNumId w:val="7"/>
  </w:num>
  <w:num w:numId="7">
    <w:abstractNumId w:val="6"/>
  </w:num>
  <w:num w:numId="8">
    <w:abstractNumId w:val="8"/>
  </w:num>
  <w:num w:numId="9">
    <w:abstractNumId w:val="14"/>
  </w:num>
  <w:num w:numId="10">
    <w:abstractNumId w:val="13"/>
  </w:num>
  <w:num w:numId="11">
    <w:abstractNumId w:val="17"/>
  </w:num>
  <w:num w:numId="12">
    <w:abstractNumId w:val="9"/>
  </w:num>
  <w:num w:numId="13">
    <w:abstractNumId w:val="3"/>
  </w:num>
  <w:num w:numId="14">
    <w:abstractNumId w:val="10"/>
  </w:num>
  <w:num w:numId="15">
    <w:abstractNumId w:val="15"/>
  </w:num>
  <w:num w:numId="16">
    <w:abstractNumId w:val="5"/>
  </w:num>
  <w:num w:numId="17">
    <w:abstractNumId w:val="19"/>
  </w:num>
  <w:num w:numId="18">
    <w:abstractNumId w:val="12"/>
  </w:num>
  <w:num w:numId="19">
    <w:abstractNumId w:val="22"/>
  </w:num>
  <w:num w:numId="20">
    <w:abstractNumId w:val="4"/>
  </w:num>
  <w:num w:numId="21">
    <w:abstractNumId w:val="16"/>
  </w:num>
  <w:num w:numId="22">
    <w:abstractNumId w:val="11"/>
  </w:num>
  <w:num w:numId="23">
    <w:abstractNumId w:val="1"/>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7wFso4Hu5LX35E9Wkpgy8tCPoacl+dyVRDoertvkRUCQQM35KOlKvLXsK/TrVwr6ovBgIbxWsLOpRkzSGxqoQ==" w:salt="zMH3TwDZVfSxveABYOSAIg=="/>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0C52"/>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E5716"/>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4DB6"/>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66A33"/>
    <w:rsid w:val="00266F25"/>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083A"/>
    <w:rsid w:val="003341D0"/>
    <w:rsid w:val="003367FC"/>
    <w:rsid w:val="00341519"/>
    <w:rsid w:val="003440A4"/>
    <w:rsid w:val="0034692D"/>
    <w:rsid w:val="0035261E"/>
    <w:rsid w:val="003569B3"/>
    <w:rsid w:val="0037193D"/>
    <w:rsid w:val="00382B45"/>
    <w:rsid w:val="00382CE7"/>
    <w:rsid w:val="0038350F"/>
    <w:rsid w:val="0038425E"/>
    <w:rsid w:val="003844FA"/>
    <w:rsid w:val="00385C1C"/>
    <w:rsid w:val="00387DC3"/>
    <w:rsid w:val="003916A4"/>
    <w:rsid w:val="00396692"/>
    <w:rsid w:val="00397148"/>
    <w:rsid w:val="00397A19"/>
    <w:rsid w:val="003A21B8"/>
    <w:rsid w:val="003A302C"/>
    <w:rsid w:val="003A5850"/>
    <w:rsid w:val="003A64C1"/>
    <w:rsid w:val="003B0F2B"/>
    <w:rsid w:val="003B1814"/>
    <w:rsid w:val="003C02A2"/>
    <w:rsid w:val="003C2D11"/>
    <w:rsid w:val="003C340B"/>
    <w:rsid w:val="003C3A61"/>
    <w:rsid w:val="003C43B4"/>
    <w:rsid w:val="003C5D25"/>
    <w:rsid w:val="003E600B"/>
    <w:rsid w:val="003E645B"/>
    <w:rsid w:val="003E7487"/>
    <w:rsid w:val="003F639B"/>
    <w:rsid w:val="00413ED5"/>
    <w:rsid w:val="00415751"/>
    <w:rsid w:val="00421EF4"/>
    <w:rsid w:val="004224FE"/>
    <w:rsid w:val="00425B86"/>
    <w:rsid w:val="00430BCD"/>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1EF2"/>
    <w:rsid w:val="004B2F7F"/>
    <w:rsid w:val="004B4002"/>
    <w:rsid w:val="004B6A24"/>
    <w:rsid w:val="004C0BD8"/>
    <w:rsid w:val="004C388B"/>
    <w:rsid w:val="004C58C9"/>
    <w:rsid w:val="004D1327"/>
    <w:rsid w:val="004D1D0F"/>
    <w:rsid w:val="004D253A"/>
    <w:rsid w:val="004D3CA3"/>
    <w:rsid w:val="004D581E"/>
    <w:rsid w:val="004E16C4"/>
    <w:rsid w:val="004E3C88"/>
    <w:rsid w:val="004F38A9"/>
    <w:rsid w:val="004F3F40"/>
    <w:rsid w:val="005017F0"/>
    <w:rsid w:val="005034FF"/>
    <w:rsid w:val="00504F27"/>
    <w:rsid w:val="005076B4"/>
    <w:rsid w:val="00507D54"/>
    <w:rsid w:val="00510D1E"/>
    <w:rsid w:val="005341CD"/>
    <w:rsid w:val="00534F1B"/>
    <w:rsid w:val="0054152C"/>
    <w:rsid w:val="0054269D"/>
    <w:rsid w:val="00542A3D"/>
    <w:rsid w:val="00545371"/>
    <w:rsid w:val="00546965"/>
    <w:rsid w:val="00546EB3"/>
    <w:rsid w:val="005562A9"/>
    <w:rsid w:val="00560D14"/>
    <w:rsid w:val="00567AE6"/>
    <w:rsid w:val="00570622"/>
    <w:rsid w:val="00570DDF"/>
    <w:rsid w:val="005901BC"/>
    <w:rsid w:val="0059412B"/>
    <w:rsid w:val="00594275"/>
    <w:rsid w:val="005A0A0F"/>
    <w:rsid w:val="005A0BE6"/>
    <w:rsid w:val="005A1785"/>
    <w:rsid w:val="005A277A"/>
    <w:rsid w:val="005A408C"/>
    <w:rsid w:val="005C4DFC"/>
    <w:rsid w:val="005C5E88"/>
    <w:rsid w:val="005D1632"/>
    <w:rsid w:val="005D1FDE"/>
    <w:rsid w:val="005D4BC3"/>
    <w:rsid w:val="005E3F92"/>
    <w:rsid w:val="005E4237"/>
    <w:rsid w:val="005F1234"/>
    <w:rsid w:val="00605BAF"/>
    <w:rsid w:val="00607B25"/>
    <w:rsid w:val="006106D7"/>
    <w:rsid w:val="00614C6C"/>
    <w:rsid w:val="00615EB7"/>
    <w:rsid w:val="00616BC8"/>
    <w:rsid w:val="00617FD8"/>
    <w:rsid w:val="00622CDD"/>
    <w:rsid w:val="00630FA0"/>
    <w:rsid w:val="00631543"/>
    <w:rsid w:val="0063632D"/>
    <w:rsid w:val="006449C6"/>
    <w:rsid w:val="006450D8"/>
    <w:rsid w:val="0064546A"/>
    <w:rsid w:val="006555F1"/>
    <w:rsid w:val="00661FD4"/>
    <w:rsid w:val="00663E15"/>
    <w:rsid w:val="00663EEB"/>
    <w:rsid w:val="00670269"/>
    <w:rsid w:val="0067384E"/>
    <w:rsid w:val="00680D47"/>
    <w:rsid w:val="00682C62"/>
    <w:rsid w:val="00682DB9"/>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2558"/>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7F1541"/>
    <w:rsid w:val="0080435C"/>
    <w:rsid w:val="00812C7C"/>
    <w:rsid w:val="00813FF2"/>
    <w:rsid w:val="00815534"/>
    <w:rsid w:val="008215DD"/>
    <w:rsid w:val="00823961"/>
    <w:rsid w:val="008248F9"/>
    <w:rsid w:val="008253CD"/>
    <w:rsid w:val="00834E1F"/>
    <w:rsid w:val="008371E2"/>
    <w:rsid w:val="00837F5B"/>
    <w:rsid w:val="00840B29"/>
    <w:rsid w:val="00843861"/>
    <w:rsid w:val="00853AAD"/>
    <w:rsid w:val="00855FFC"/>
    <w:rsid w:val="008609C5"/>
    <w:rsid w:val="00860F8D"/>
    <w:rsid w:val="00863F91"/>
    <w:rsid w:val="00877CDF"/>
    <w:rsid w:val="00883845"/>
    <w:rsid w:val="00885FC6"/>
    <w:rsid w:val="00890B7C"/>
    <w:rsid w:val="0089706D"/>
    <w:rsid w:val="008A33A9"/>
    <w:rsid w:val="008A566A"/>
    <w:rsid w:val="008B468F"/>
    <w:rsid w:val="008C0605"/>
    <w:rsid w:val="008C1A63"/>
    <w:rsid w:val="008C24F0"/>
    <w:rsid w:val="008C6E37"/>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4AA5"/>
    <w:rsid w:val="0098568C"/>
    <w:rsid w:val="00986794"/>
    <w:rsid w:val="00986C5F"/>
    <w:rsid w:val="00987D53"/>
    <w:rsid w:val="00996E43"/>
    <w:rsid w:val="009C0828"/>
    <w:rsid w:val="009C2915"/>
    <w:rsid w:val="009C32DC"/>
    <w:rsid w:val="009C5BE7"/>
    <w:rsid w:val="009D2A56"/>
    <w:rsid w:val="009D3919"/>
    <w:rsid w:val="009D7B12"/>
    <w:rsid w:val="009E0024"/>
    <w:rsid w:val="009E3292"/>
    <w:rsid w:val="009F2E93"/>
    <w:rsid w:val="00A03A46"/>
    <w:rsid w:val="00A04567"/>
    <w:rsid w:val="00A04AF4"/>
    <w:rsid w:val="00A05CBF"/>
    <w:rsid w:val="00A12595"/>
    <w:rsid w:val="00A15B5A"/>
    <w:rsid w:val="00A22EB7"/>
    <w:rsid w:val="00A231EA"/>
    <w:rsid w:val="00A245D0"/>
    <w:rsid w:val="00A24D86"/>
    <w:rsid w:val="00A26B2C"/>
    <w:rsid w:val="00A26F25"/>
    <w:rsid w:val="00A356D9"/>
    <w:rsid w:val="00A37B50"/>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56916"/>
    <w:rsid w:val="00B62B62"/>
    <w:rsid w:val="00B8704B"/>
    <w:rsid w:val="00B90277"/>
    <w:rsid w:val="00B93193"/>
    <w:rsid w:val="00B96B05"/>
    <w:rsid w:val="00B97FD9"/>
    <w:rsid w:val="00BA087B"/>
    <w:rsid w:val="00BA1422"/>
    <w:rsid w:val="00BA206F"/>
    <w:rsid w:val="00BA36C5"/>
    <w:rsid w:val="00BA716F"/>
    <w:rsid w:val="00BA7A1A"/>
    <w:rsid w:val="00BB0AC4"/>
    <w:rsid w:val="00BB12F5"/>
    <w:rsid w:val="00BB1F17"/>
    <w:rsid w:val="00BB3D72"/>
    <w:rsid w:val="00BB3FE1"/>
    <w:rsid w:val="00BB5CFA"/>
    <w:rsid w:val="00BC4418"/>
    <w:rsid w:val="00BC5207"/>
    <w:rsid w:val="00BC56E6"/>
    <w:rsid w:val="00BC7946"/>
    <w:rsid w:val="00BD06F8"/>
    <w:rsid w:val="00BD41D4"/>
    <w:rsid w:val="00BE33EE"/>
    <w:rsid w:val="00BF129D"/>
    <w:rsid w:val="00BF52AE"/>
    <w:rsid w:val="00C048CD"/>
    <w:rsid w:val="00C06611"/>
    <w:rsid w:val="00C1191B"/>
    <w:rsid w:val="00C13F01"/>
    <w:rsid w:val="00C164DD"/>
    <w:rsid w:val="00C262F4"/>
    <w:rsid w:val="00C30C44"/>
    <w:rsid w:val="00C33024"/>
    <w:rsid w:val="00C33954"/>
    <w:rsid w:val="00C41286"/>
    <w:rsid w:val="00C45085"/>
    <w:rsid w:val="00C544A0"/>
    <w:rsid w:val="00C63141"/>
    <w:rsid w:val="00C63AC9"/>
    <w:rsid w:val="00C63D69"/>
    <w:rsid w:val="00C650F2"/>
    <w:rsid w:val="00C704D1"/>
    <w:rsid w:val="00C77459"/>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0AE7"/>
    <w:rsid w:val="00CF2AC3"/>
    <w:rsid w:val="00CF5F4C"/>
    <w:rsid w:val="00D1483E"/>
    <w:rsid w:val="00D174EE"/>
    <w:rsid w:val="00D2122A"/>
    <w:rsid w:val="00D242CD"/>
    <w:rsid w:val="00D255A6"/>
    <w:rsid w:val="00D305CF"/>
    <w:rsid w:val="00D42BF8"/>
    <w:rsid w:val="00D44BB9"/>
    <w:rsid w:val="00D52631"/>
    <w:rsid w:val="00D55484"/>
    <w:rsid w:val="00D56574"/>
    <w:rsid w:val="00D566F4"/>
    <w:rsid w:val="00D650DA"/>
    <w:rsid w:val="00D66624"/>
    <w:rsid w:val="00D66D37"/>
    <w:rsid w:val="00D738A5"/>
    <w:rsid w:val="00D7464A"/>
    <w:rsid w:val="00D81091"/>
    <w:rsid w:val="00D83990"/>
    <w:rsid w:val="00D90354"/>
    <w:rsid w:val="00DA56C6"/>
    <w:rsid w:val="00DB51BF"/>
    <w:rsid w:val="00DB6E2A"/>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4664C"/>
    <w:rsid w:val="00E47312"/>
    <w:rsid w:val="00E51AE4"/>
    <w:rsid w:val="00E55F46"/>
    <w:rsid w:val="00E650F3"/>
    <w:rsid w:val="00E72178"/>
    <w:rsid w:val="00E8136D"/>
    <w:rsid w:val="00E8296B"/>
    <w:rsid w:val="00E93F50"/>
    <w:rsid w:val="00E94BC5"/>
    <w:rsid w:val="00E95747"/>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7B59"/>
    <w:rsid w:val="00F40B3F"/>
    <w:rsid w:val="00F41596"/>
    <w:rsid w:val="00F415ED"/>
    <w:rsid w:val="00F43C9A"/>
    <w:rsid w:val="00F54470"/>
    <w:rsid w:val="00F61B74"/>
    <w:rsid w:val="00F71551"/>
    <w:rsid w:val="00F77DF7"/>
    <w:rsid w:val="00F83A83"/>
    <w:rsid w:val="00F84F16"/>
    <w:rsid w:val="00F85872"/>
    <w:rsid w:val="00F858C8"/>
    <w:rsid w:val="00F8789F"/>
    <w:rsid w:val="00F93483"/>
    <w:rsid w:val="00F97F06"/>
    <w:rsid w:val="00FA0BA1"/>
    <w:rsid w:val="00FA176B"/>
    <w:rsid w:val="00FA2392"/>
    <w:rsid w:val="00FA750E"/>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15"/>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15"/>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15"/>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15"/>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15"/>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15"/>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15"/>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15"/>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15"/>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20330759">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3.xml><?xml version="1.0" encoding="utf-8"?>
<ds:datastoreItem xmlns:ds="http://schemas.openxmlformats.org/officeDocument/2006/customXml" ds:itemID="{09053A35-2802-42FB-80F2-A4A7D4042D3E}">
  <ds:schemaRefs>
    <ds:schemaRef ds:uri="http://schemas.openxmlformats.org/officeDocument/2006/bibliography"/>
  </ds:schemaRefs>
</ds:datastoreItem>
</file>

<file path=customXml/itemProps4.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5.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32</Pages>
  <Words>11457</Words>
  <Characters>64527</Characters>
  <Application>Microsoft Office Word</Application>
  <DocSecurity>8</DocSecurity>
  <Lines>537</Lines>
  <Paragraphs>151</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75833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9</cp:revision>
  <cp:lastPrinted>2022-05-10T13:12:00Z</cp:lastPrinted>
  <dcterms:created xsi:type="dcterms:W3CDTF">2022-05-10T13:33:00Z</dcterms:created>
  <dcterms:modified xsi:type="dcterms:W3CDTF">2022-09-06T13:21:00Z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