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D4DA1" w14:textId="77777777" w:rsidR="00B74DD3" w:rsidRPr="00857916" w:rsidRDefault="00B74DD3" w:rsidP="00B74DD3">
      <w:pPr>
        <w:tabs>
          <w:tab w:val="left" w:pos="7756"/>
        </w:tabs>
        <w:overflowPunct/>
        <w:autoSpaceDE/>
        <w:autoSpaceDN/>
        <w:adjustRightInd/>
        <w:textAlignment w:val="auto"/>
        <w:rPr>
          <w:rFonts w:asciiTheme="minorHAnsi" w:eastAsiaTheme="minorHAnsi" w:hAnsiTheme="minorHAnsi" w:cstheme="minorBidi"/>
          <w:szCs w:val="22"/>
        </w:rPr>
      </w:pPr>
    </w:p>
    <w:p w14:paraId="3D57E4CB" w14:textId="77777777" w:rsidR="00B74DD3" w:rsidRPr="00857916" w:rsidRDefault="00B74DD3" w:rsidP="00B74DD3">
      <w:pPr>
        <w:overflowPunct/>
        <w:autoSpaceDE/>
        <w:autoSpaceDN/>
        <w:adjustRightInd/>
        <w:textAlignment w:val="auto"/>
        <w:rPr>
          <w:rFonts w:eastAsiaTheme="minorHAnsi"/>
          <w:szCs w:val="22"/>
        </w:rPr>
      </w:pPr>
    </w:p>
    <w:p w14:paraId="01C1BA57" w14:textId="2B232139" w:rsidR="009B487B" w:rsidRPr="00784F21" w:rsidRDefault="00B74DD3" w:rsidP="009B487B">
      <w:pPr>
        <w:rPr>
          <w:rFonts w:ascii="Arial" w:hAnsi="Arial" w:cs="Arial"/>
          <w:b/>
          <w:bCs/>
          <w:sz w:val="24"/>
          <w:szCs w:val="24"/>
        </w:rPr>
      </w:pPr>
      <w:r w:rsidRPr="00857916">
        <w:rPr>
          <w:rFonts w:eastAsiaTheme="minorHAnsi"/>
          <w:szCs w:val="22"/>
        </w:rPr>
        <w:tab/>
      </w:r>
      <w:r w:rsidRPr="00857916">
        <w:rPr>
          <w:rFonts w:eastAsiaTheme="minorHAnsi"/>
          <w:szCs w:val="22"/>
        </w:rPr>
        <w:tab/>
      </w:r>
      <w:r w:rsidRPr="00857916">
        <w:rPr>
          <w:rFonts w:eastAsiaTheme="minorHAnsi"/>
          <w:szCs w:val="22"/>
        </w:rPr>
        <w:tab/>
      </w:r>
      <w:r w:rsidRPr="00857916">
        <w:rPr>
          <w:rFonts w:eastAsiaTheme="minorHAnsi"/>
          <w:szCs w:val="22"/>
        </w:rPr>
        <w:tab/>
      </w:r>
      <w:r w:rsidRPr="00857916">
        <w:rPr>
          <w:rFonts w:eastAsiaTheme="minorHAnsi"/>
          <w:szCs w:val="22"/>
        </w:rPr>
        <w:tab/>
      </w:r>
      <w:r w:rsidR="009B487B" w:rsidRPr="00784F21">
        <w:rPr>
          <w:rFonts w:ascii="Arial" w:hAnsi="Arial" w:cs="Arial"/>
          <w:b/>
          <w:bCs/>
          <w:sz w:val="24"/>
          <w:szCs w:val="24"/>
        </w:rPr>
        <w:t>Advertisement for Bids and</w:t>
      </w:r>
    </w:p>
    <w:p w14:paraId="00164545" w14:textId="77777777" w:rsidR="009B487B" w:rsidRPr="00784F21" w:rsidRDefault="009B487B" w:rsidP="009B487B">
      <w:pPr>
        <w:jc w:val="center"/>
        <w:rPr>
          <w:rFonts w:ascii="Arial" w:hAnsi="Arial" w:cs="Arial"/>
          <w:b/>
          <w:bCs/>
          <w:sz w:val="24"/>
          <w:szCs w:val="24"/>
        </w:rPr>
      </w:pPr>
      <w:r w:rsidRPr="00784F21">
        <w:rPr>
          <w:rFonts w:ascii="Arial" w:hAnsi="Arial" w:cs="Arial"/>
          <w:b/>
          <w:bCs/>
          <w:sz w:val="24"/>
          <w:szCs w:val="24"/>
        </w:rPr>
        <w:t>Bid Instructions</w:t>
      </w:r>
    </w:p>
    <w:p w14:paraId="716C1B3E" w14:textId="77777777" w:rsidR="009B487B" w:rsidRDefault="009B487B" w:rsidP="009B487B">
      <w:pPr>
        <w:rPr>
          <w:rFonts w:ascii="Arial" w:hAnsi="Arial" w:cs="Arial"/>
          <w:b/>
          <w:bCs/>
          <w:sz w:val="24"/>
          <w:szCs w:val="24"/>
          <w:u w:val="single"/>
        </w:rPr>
      </w:pPr>
    </w:p>
    <w:p w14:paraId="5B5E0CAE" w14:textId="77777777" w:rsidR="009B487B" w:rsidRDefault="009B487B" w:rsidP="009B487B">
      <w:pPr>
        <w:jc w:val="center"/>
        <w:rPr>
          <w:rFonts w:ascii="Arial" w:hAnsi="Arial" w:cs="Arial"/>
          <w:b/>
          <w:bCs/>
        </w:rPr>
      </w:pPr>
      <w:r>
        <w:rPr>
          <w:rFonts w:ascii="Arial" w:hAnsi="Arial" w:cs="Arial"/>
          <w:b/>
          <w:bCs/>
        </w:rPr>
        <w:t xml:space="preserve">The Dormitory Authority of the State of New York is Soliciting Bids </w:t>
      </w:r>
    </w:p>
    <w:p w14:paraId="42196586" w14:textId="77777777" w:rsidR="009B487B" w:rsidRPr="00084706" w:rsidRDefault="009B487B" w:rsidP="009B487B">
      <w:pPr>
        <w:jc w:val="center"/>
        <w:rPr>
          <w:rFonts w:ascii="Arial" w:hAnsi="Arial" w:cs="Arial"/>
          <w:b/>
          <w:bCs/>
        </w:rPr>
      </w:pPr>
      <w:r>
        <w:rPr>
          <w:rFonts w:ascii="Arial" w:hAnsi="Arial" w:cs="Arial"/>
          <w:b/>
          <w:bCs/>
        </w:rPr>
        <w:t>for the Sale of the Following Surplus Property:</w:t>
      </w:r>
    </w:p>
    <w:p w14:paraId="63589840" w14:textId="77777777" w:rsidR="009B487B" w:rsidRDefault="009B487B" w:rsidP="009B487B">
      <w:pPr>
        <w:jc w:val="center"/>
        <w:rPr>
          <w:rFonts w:ascii="Arial" w:hAnsi="Arial" w:cs="Arial"/>
          <w:sz w:val="24"/>
          <w:szCs w:val="24"/>
          <w:u w:val="single"/>
        </w:rPr>
      </w:pPr>
    </w:p>
    <w:p w14:paraId="58D5AF88" w14:textId="77777777" w:rsidR="009B487B" w:rsidRPr="00ED7E8B" w:rsidRDefault="009B487B" w:rsidP="009B487B">
      <w:pPr>
        <w:jc w:val="center"/>
        <w:rPr>
          <w:rFonts w:ascii="Arial" w:hAnsi="Arial" w:cs="Arial"/>
          <w:u w:val="single"/>
        </w:rPr>
      </w:pPr>
    </w:p>
    <w:p w14:paraId="18BBDDE8" w14:textId="77777777" w:rsidR="009B487B" w:rsidRPr="00ED7E8B" w:rsidRDefault="009B487B" w:rsidP="009B487B">
      <w:pPr>
        <w:rPr>
          <w:rFonts w:ascii="Arial" w:hAnsi="Arial" w:cs="Arial"/>
        </w:rPr>
      </w:pPr>
      <w:r w:rsidRPr="00ED7E8B">
        <w:rPr>
          <w:rFonts w:ascii="Arial" w:hAnsi="Arial" w:cs="Arial"/>
          <w:b/>
          <w:bCs/>
        </w:rPr>
        <w:t>Property Address</w:t>
      </w:r>
      <w:r w:rsidRPr="00ED7E8B">
        <w:rPr>
          <w:rFonts w:ascii="Arial" w:hAnsi="Arial" w:cs="Arial"/>
        </w:rPr>
        <w:t xml:space="preserve">:  </w:t>
      </w:r>
      <w:r w:rsidRPr="00ED7E8B">
        <w:rPr>
          <w:rFonts w:ascii="Arial" w:hAnsi="Arial" w:cs="Arial"/>
        </w:rPr>
        <w:tab/>
      </w:r>
      <w:r w:rsidRPr="00ED7E8B">
        <w:rPr>
          <w:rFonts w:ascii="Arial" w:hAnsi="Arial" w:cs="Arial"/>
        </w:rPr>
        <w:tab/>
      </w:r>
      <w:r w:rsidRPr="00ED7E8B">
        <w:rPr>
          <w:rFonts w:ascii="Arial" w:hAnsi="Arial" w:cs="Arial"/>
        </w:rPr>
        <w:tab/>
        <w:t>539 Franklin St</w:t>
      </w:r>
    </w:p>
    <w:p w14:paraId="7A3CDD87" w14:textId="77777777" w:rsidR="009B487B" w:rsidRDefault="009B487B" w:rsidP="009B487B">
      <w:pPr>
        <w:ind w:left="2880" w:firstLine="720"/>
        <w:rPr>
          <w:rFonts w:ascii="Arial" w:hAnsi="Arial" w:cs="Arial"/>
        </w:rPr>
      </w:pPr>
      <w:r w:rsidRPr="00ED7E8B">
        <w:rPr>
          <w:rFonts w:ascii="Arial" w:hAnsi="Arial" w:cs="Arial"/>
        </w:rPr>
        <w:t>Buffalo, N</w:t>
      </w:r>
      <w:r>
        <w:rPr>
          <w:rFonts w:ascii="Arial" w:hAnsi="Arial" w:cs="Arial"/>
        </w:rPr>
        <w:t xml:space="preserve">ew </w:t>
      </w:r>
      <w:r w:rsidRPr="00ED7E8B">
        <w:rPr>
          <w:rFonts w:ascii="Arial" w:hAnsi="Arial" w:cs="Arial"/>
        </w:rPr>
        <w:t>Y</w:t>
      </w:r>
      <w:r>
        <w:rPr>
          <w:rFonts w:ascii="Arial" w:hAnsi="Arial" w:cs="Arial"/>
        </w:rPr>
        <w:t>ork</w:t>
      </w:r>
      <w:r w:rsidRPr="00ED7E8B">
        <w:rPr>
          <w:rFonts w:ascii="Arial" w:hAnsi="Arial" w:cs="Arial"/>
        </w:rPr>
        <w:t xml:space="preserve"> 14022</w:t>
      </w:r>
    </w:p>
    <w:p w14:paraId="0C0B727E" w14:textId="77777777" w:rsidR="009B487B" w:rsidRDefault="009B487B" w:rsidP="009B487B">
      <w:pPr>
        <w:rPr>
          <w:rFonts w:ascii="Arial" w:hAnsi="Arial" w:cs="Arial"/>
        </w:rPr>
      </w:pPr>
    </w:p>
    <w:p w14:paraId="2E33F55C" w14:textId="77777777" w:rsidR="009B487B" w:rsidRPr="00A46F85" w:rsidRDefault="009B487B" w:rsidP="009B487B">
      <w:pPr>
        <w:rPr>
          <w:rFonts w:ascii="Arial" w:hAnsi="Arial" w:cs="Arial"/>
        </w:rPr>
      </w:pPr>
      <w:r>
        <w:rPr>
          <w:rFonts w:ascii="Arial" w:hAnsi="Arial" w:cs="Arial"/>
          <w:b/>
          <w:bCs/>
        </w:rPr>
        <w:t>Asking Price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rPr>
        <w:t>$569,900.00</w:t>
      </w:r>
    </w:p>
    <w:p w14:paraId="1A589CFF" w14:textId="77777777" w:rsidR="009B487B" w:rsidRPr="00ED7E8B" w:rsidRDefault="009B487B" w:rsidP="009B487B">
      <w:pPr>
        <w:ind w:left="3600" w:firstLine="720"/>
        <w:rPr>
          <w:rFonts w:ascii="Arial" w:hAnsi="Arial" w:cs="Arial"/>
        </w:rPr>
      </w:pPr>
    </w:p>
    <w:p w14:paraId="548B9C8E" w14:textId="77777777" w:rsidR="009B487B" w:rsidRPr="00ED7E8B" w:rsidRDefault="009B487B" w:rsidP="009B487B">
      <w:pPr>
        <w:ind w:left="3600" w:firstLine="720"/>
        <w:rPr>
          <w:rFonts w:ascii="Arial" w:hAnsi="Arial" w:cs="Arial"/>
        </w:rPr>
      </w:pPr>
    </w:p>
    <w:p w14:paraId="0B01DD17" w14:textId="77777777" w:rsidR="009B487B" w:rsidRDefault="009B487B" w:rsidP="009B487B">
      <w:pPr>
        <w:rPr>
          <w:rFonts w:ascii="Arial" w:hAnsi="Arial" w:cs="Arial"/>
        </w:rPr>
      </w:pPr>
      <w:r>
        <w:rPr>
          <w:rFonts w:ascii="Arial" w:hAnsi="Arial" w:cs="Arial"/>
          <w:b/>
          <w:bCs/>
        </w:rPr>
        <w:t>Bid</w:t>
      </w:r>
      <w:r w:rsidRPr="00ED7E8B">
        <w:rPr>
          <w:rFonts w:ascii="Arial" w:hAnsi="Arial" w:cs="Arial"/>
          <w:b/>
          <w:bCs/>
        </w:rPr>
        <w:t xml:space="preserve"> Deadline:</w:t>
      </w:r>
      <w:r w:rsidRPr="00ED7E8B">
        <w:rPr>
          <w:rFonts w:ascii="Arial" w:hAnsi="Arial" w:cs="Arial"/>
          <w:b/>
          <w:bCs/>
        </w:rPr>
        <w:tab/>
      </w:r>
      <w:r w:rsidRPr="00ED7E8B">
        <w:rPr>
          <w:rFonts w:ascii="Arial" w:hAnsi="Arial" w:cs="Arial"/>
        </w:rPr>
        <w:tab/>
      </w:r>
      <w:r w:rsidRPr="00ED7E8B">
        <w:rPr>
          <w:rFonts w:ascii="Arial" w:hAnsi="Arial" w:cs="Arial"/>
        </w:rPr>
        <w:tab/>
      </w:r>
      <w:r>
        <w:rPr>
          <w:rFonts w:ascii="Arial" w:hAnsi="Arial" w:cs="Arial"/>
        </w:rPr>
        <w:tab/>
        <w:t xml:space="preserve">October 12, </w:t>
      </w:r>
      <w:r w:rsidRPr="00ED7E8B">
        <w:rPr>
          <w:rFonts w:ascii="Arial" w:hAnsi="Arial" w:cs="Arial"/>
        </w:rPr>
        <w:t>2022</w:t>
      </w:r>
      <w:r>
        <w:rPr>
          <w:rFonts w:ascii="Arial" w:hAnsi="Arial" w:cs="Arial"/>
        </w:rPr>
        <w:t xml:space="preserve"> </w:t>
      </w:r>
    </w:p>
    <w:p w14:paraId="618B653D" w14:textId="77777777" w:rsidR="009B487B" w:rsidRPr="00ED7E8B" w:rsidRDefault="009B487B" w:rsidP="009B487B">
      <w:pPr>
        <w:rPr>
          <w:rFonts w:ascii="Arial" w:hAnsi="Arial" w:cs="Arial"/>
        </w:rPr>
      </w:pPr>
      <w:r>
        <w:rPr>
          <w:rFonts w:ascii="Arial" w:hAnsi="Arial" w:cs="Arial"/>
        </w:rPr>
        <w:t xml:space="preserve">                                                    </w:t>
      </w:r>
      <w:r>
        <w:rPr>
          <w:rFonts w:ascii="Arial" w:hAnsi="Arial" w:cs="Arial"/>
        </w:rPr>
        <w:tab/>
        <w:t>Bids to be received and in hand by 2pm</w:t>
      </w:r>
    </w:p>
    <w:p w14:paraId="3BB7C39B" w14:textId="77777777" w:rsidR="009B487B" w:rsidRPr="00ED7E8B" w:rsidRDefault="009B487B" w:rsidP="009B487B">
      <w:pPr>
        <w:rPr>
          <w:rFonts w:ascii="Arial" w:hAnsi="Arial" w:cs="Arial"/>
        </w:rPr>
      </w:pPr>
    </w:p>
    <w:p w14:paraId="13D7E11C" w14:textId="77777777" w:rsidR="009B487B" w:rsidRPr="00ED7E8B" w:rsidRDefault="009B487B" w:rsidP="009B487B">
      <w:pPr>
        <w:rPr>
          <w:rFonts w:ascii="Arial" w:hAnsi="Arial" w:cs="Arial"/>
        </w:rPr>
      </w:pPr>
    </w:p>
    <w:p w14:paraId="5BE3B3CE" w14:textId="77777777" w:rsidR="009B487B" w:rsidRPr="00ED7E8B" w:rsidRDefault="009B487B" w:rsidP="009B487B">
      <w:pPr>
        <w:rPr>
          <w:rFonts w:ascii="Arial" w:hAnsi="Arial" w:cs="Arial"/>
        </w:rPr>
      </w:pPr>
      <w:r w:rsidRPr="00ED7E8B">
        <w:rPr>
          <w:rFonts w:ascii="Arial" w:hAnsi="Arial" w:cs="Arial"/>
          <w:b/>
          <w:bCs/>
        </w:rPr>
        <w:t>Site Tours:</w:t>
      </w:r>
      <w:r w:rsidRPr="00ED7E8B">
        <w:rPr>
          <w:rFonts w:ascii="Arial" w:hAnsi="Arial" w:cs="Arial"/>
        </w:rPr>
        <w:t xml:space="preserve"> Will be conducted on </w:t>
      </w:r>
      <w:r>
        <w:rPr>
          <w:rFonts w:ascii="Arial" w:hAnsi="Arial" w:cs="Arial"/>
        </w:rPr>
        <w:t>August 31, 2022; September 14, 2022;</w:t>
      </w:r>
      <w:r w:rsidRPr="00ED7E8B">
        <w:rPr>
          <w:rFonts w:ascii="Arial" w:hAnsi="Arial" w:cs="Arial"/>
        </w:rPr>
        <w:t xml:space="preserve"> and </w:t>
      </w:r>
      <w:r>
        <w:rPr>
          <w:rFonts w:ascii="Arial" w:hAnsi="Arial" w:cs="Arial"/>
        </w:rPr>
        <w:t>September 28, 2022</w:t>
      </w:r>
      <w:r w:rsidRPr="00ED7E8B">
        <w:rPr>
          <w:rFonts w:ascii="Arial" w:hAnsi="Arial" w:cs="Arial"/>
        </w:rPr>
        <w:tab/>
      </w:r>
    </w:p>
    <w:p w14:paraId="4975CE5C" w14:textId="77777777" w:rsidR="009B487B" w:rsidRDefault="009B487B" w:rsidP="009B487B">
      <w:pPr>
        <w:rPr>
          <w:rFonts w:ascii="Arial" w:hAnsi="Arial" w:cs="Arial"/>
        </w:rPr>
      </w:pPr>
      <w:r w:rsidRPr="007B6B7F">
        <w:rPr>
          <w:rFonts w:ascii="Arial" w:hAnsi="Arial" w:cs="Arial"/>
        </w:rPr>
        <w:t>All site tours must be by app</w:t>
      </w:r>
      <w:r>
        <w:rPr>
          <w:rFonts w:ascii="Arial" w:hAnsi="Arial" w:cs="Arial"/>
        </w:rPr>
        <w:t>ointment</w:t>
      </w:r>
      <w:r w:rsidRPr="007B6B7F">
        <w:rPr>
          <w:rFonts w:ascii="Arial" w:hAnsi="Arial" w:cs="Arial"/>
        </w:rPr>
        <w:t xml:space="preserve"> only and made during norma</w:t>
      </w:r>
      <w:r>
        <w:rPr>
          <w:rFonts w:ascii="Arial" w:hAnsi="Arial" w:cs="Arial"/>
        </w:rPr>
        <w:t>l</w:t>
      </w:r>
      <w:r w:rsidRPr="007B6B7F">
        <w:rPr>
          <w:rFonts w:ascii="Arial" w:hAnsi="Arial" w:cs="Arial"/>
        </w:rPr>
        <w:t xml:space="preserve"> business hours between 8:30 </w:t>
      </w:r>
      <w:r>
        <w:rPr>
          <w:rFonts w:ascii="Arial" w:hAnsi="Arial" w:cs="Arial"/>
        </w:rPr>
        <w:t xml:space="preserve">AM </w:t>
      </w:r>
      <w:r w:rsidRPr="007B6B7F">
        <w:rPr>
          <w:rFonts w:ascii="Arial" w:hAnsi="Arial" w:cs="Arial"/>
        </w:rPr>
        <w:t>and 4:30</w:t>
      </w:r>
      <w:r>
        <w:rPr>
          <w:rFonts w:ascii="Arial" w:hAnsi="Arial" w:cs="Arial"/>
        </w:rPr>
        <w:t xml:space="preserve"> PM</w:t>
      </w:r>
      <w:r w:rsidRPr="007B6B7F">
        <w:rPr>
          <w:rFonts w:ascii="Arial" w:hAnsi="Arial" w:cs="Arial"/>
        </w:rPr>
        <w:t xml:space="preserve">.  Requests for tours can be made at </w:t>
      </w:r>
      <w:hyperlink r:id="rId12" w:history="1">
        <w:r w:rsidRPr="006D6CFF">
          <w:rPr>
            <w:rStyle w:val="Hyperlink"/>
            <w:rFonts w:ascii="Arial" w:hAnsi="Arial" w:cs="Arial"/>
          </w:rPr>
          <w:t>RealProperty@DASNY.org</w:t>
        </w:r>
      </w:hyperlink>
      <w:r w:rsidRPr="007B6B7F">
        <w:rPr>
          <w:rFonts w:ascii="Arial" w:hAnsi="Arial" w:cs="Arial"/>
        </w:rPr>
        <w:t xml:space="preserve">. </w:t>
      </w:r>
      <w:r>
        <w:rPr>
          <w:rFonts w:ascii="Arial" w:hAnsi="Arial" w:cs="Arial"/>
        </w:rPr>
        <w:t>or by calling</w:t>
      </w:r>
      <w:r w:rsidRPr="007B6B7F">
        <w:rPr>
          <w:rFonts w:ascii="Arial" w:hAnsi="Arial" w:cs="Arial"/>
        </w:rPr>
        <w:t xml:space="preserve"> (518) 257-3766.  </w:t>
      </w:r>
    </w:p>
    <w:p w14:paraId="477A882C" w14:textId="77777777" w:rsidR="009B487B" w:rsidRDefault="009B487B" w:rsidP="009B487B">
      <w:pPr>
        <w:rPr>
          <w:rFonts w:ascii="Arial" w:hAnsi="Arial" w:cs="Arial"/>
        </w:rPr>
      </w:pPr>
    </w:p>
    <w:p w14:paraId="10D94A43" w14:textId="27BE44A2" w:rsidR="009B487B" w:rsidRPr="00784F21" w:rsidRDefault="009B487B" w:rsidP="009B487B">
      <w:pPr>
        <w:rPr>
          <w:rFonts w:ascii="Arial" w:hAnsi="Arial" w:cs="Arial"/>
          <w:szCs w:val="22"/>
        </w:rPr>
      </w:pPr>
      <w:r w:rsidRPr="00784F21">
        <w:rPr>
          <w:rFonts w:ascii="Arial" w:hAnsi="Arial" w:cs="Arial"/>
          <w:b/>
          <w:bCs/>
          <w:szCs w:val="22"/>
        </w:rPr>
        <w:t>All Sealed Bids</w:t>
      </w:r>
      <w:r w:rsidRPr="00784F21">
        <w:rPr>
          <w:rFonts w:ascii="Arial" w:hAnsi="Arial" w:cs="Arial"/>
          <w:szCs w:val="22"/>
        </w:rPr>
        <w:t xml:space="preserve"> are to be submitted in writing in a sealed envelope</w:t>
      </w:r>
      <w:r w:rsidR="00784F21" w:rsidRPr="00784F21">
        <w:rPr>
          <w:rFonts w:ascii="Arial" w:hAnsi="Arial" w:cs="Arial"/>
          <w:szCs w:val="22"/>
        </w:rPr>
        <w:t xml:space="preserve">, </w:t>
      </w:r>
      <w:r w:rsidR="00784F21" w:rsidRPr="00784F21">
        <w:rPr>
          <w:rFonts w:ascii="Arial" w:hAnsi="Arial" w:cs="Arial"/>
          <w:szCs w:val="22"/>
        </w:rPr>
        <w:t>mailed certified mail, return receipt requested or delivered by hand</w:t>
      </w:r>
      <w:r w:rsidR="00784F21" w:rsidRPr="00784F21">
        <w:rPr>
          <w:rFonts w:ascii="Arial" w:hAnsi="Arial" w:cs="Arial"/>
          <w:szCs w:val="22"/>
        </w:rPr>
        <w:t xml:space="preserve"> </w:t>
      </w:r>
      <w:r w:rsidRPr="00784F21">
        <w:rPr>
          <w:rFonts w:ascii="Arial" w:hAnsi="Arial" w:cs="Arial"/>
          <w:szCs w:val="22"/>
        </w:rPr>
        <w:t>to DASNY’s Albany office at the below address:</w:t>
      </w:r>
    </w:p>
    <w:p w14:paraId="7B02ADD3" w14:textId="77777777" w:rsidR="009B487B" w:rsidRDefault="009B487B" w:rsidP="009B487B">
      <w:pPr>
        <w:rPr>
          <w:rFonts w:ascii="Arial" w:hAnsi="Arial" w:cs="Arial"/>
          <w:sz w:val="24"/>
          <w:szCs w:val="24"/>
        </w:rPr>
      </w:pPr>
    </w:p>
    <w:p w14:paraId="30D36E6A" w14:textId="77777777" w:rsidR="009B487B" w:rsidRPr="00ED7E8B" w:rsidRDefault="009B487B" w:rsidP="009B487B">
      <w:pPr>
        <w:rPr>
          <w:rFonts w:ascii="Arial" w:hAnsi="Arial" w:cs="Arial"/>
        </w:rPr>
      </w:pPr>
      <w:r w:rsidRPr="00ED7E8B">
        <w:rPr>
          <w:rFonts w:ascii="Arial" w:hAnsi="Arial" w:cs="Arial"/>
        </w:rPr>
        <w:t>DASNY</w:t>
      </w:r>
    </w:p>
    <w:p w14:paraId="3A3FAE9A" w14:textId="77777777" w:rsidR="009B487B" w:rsidRPr="00ED7E8B" w:rsidRDefault="009B487B" w:rsidP="009B487B">
      <w:pPr>
        <w:rPr>
          <w:rFonts w:ascii="Arial" w:hAnsi="Arial" w:cs="Arial"/>
        </w:rPr>
      </w:pPr>
      <w:r w:rsidRPr="00ED7E8B">
        <w:rPr>
          <w:rFonts w:ascii="Arial" w:hAnsi="Arial" w:cs="Arial"/>
        </w:rPr>
        <w:t>Real Property Unit</w:t>
      </w:r>
      <w:r>
        <w:rPr>
          <w:rFonts w:ascii="Arial" w:hAnsi="Arial" w:cs="Arial"/>
        </w:rPr>
        <w:t>/Construction Division</w:t>
      </w:r>
    </w:p>
    <w:p w14:paraId="381A1879" w14:textId="07AED7B4" w:rsidR="009B487B" w:rsidRPr="00ED7E8B" w:rsidRDefault="009B487B" w:rsidP="009B487B">
      <w:pPr>
        <w:rPr>
          <w:rFonts w:ascii="Arial" w:hAnsi="Arial" w:cs="Arial"/>
        </w:rPr>
      </w:pPr>
      <w:r w:rsidRPr="00ED7E8B">
        <w:rPr>
          <w:rFonts w:ascii="Arial" w:hAnsi="Arial" w:cs="Arial"/>
        </w:rPr>
        <w:t>515 Bro</w:t>
      </w:r>
      <w:r>
        <w:rPr>
          <w:rFonts w:ascii="Arial" w:hAnsi="Arial" w:cs="Arial"/>
        </w:rPr>
        <w:t>a</w:t>
      </w:r>
      <w:r w:rsidRPr="00ED7E8B">
        <w:rPr>
          <w:rFonts w:ascii="Arial" w:hAnsi="Arial" w:cs="Arial"/>
        </w:rPr>
        <w:t>dway</w:t>
      </w:r>
      <w:r>
        <w:rPr>
          <w:rFonts w:ascii="Arial" w:hAnsi="Arial" w:cs="Arial"/>
        </w:rPr>
        <w:t>, 5</w:t>
      </w:r>
      <w:r w:rsidRPr="00C21A6E">
        <w:rPr>
          <w:rFonts w:ascii="Arial" w:hAnsi="Arial" w:cs="Arial"/>
          <w:vertAlign w:val="superscript"/>
        </w:rPr>
        <w:t>th</w:t>
      </w:r>
      <w:r>
        <w:rPr>
          <w:rFonts w:ascii="Arial" w:hAnsi="Arial" w:cs="Arial"/>
        </w:rPr>
        <w:t xml:space="preserve"> Floor</w:t>
      </w:r>
    </w:p>
    <w:p w14:paraId="5C299B38" w14:textId="77777777" w:rsidR="009B487B" w:rsidRDefault="009B487B" w:rsidP="009B487B">
      <w:pPr>
        <w:rPr>
          <w:rFonts w:ascii="Arial" w:hAnsi="Arial" w:cs="Arial"/>
        </w:rPr>
      </w:pPr>
      <w:r w:rsidRPr="00ED7E8B">
        <w:rPr>
          <w:rFonts w:ascii="Arial" w:hAnsi="Arial" w:cs="Arial"/>
        </w:rPr>
        <w:t>Albany, NY 12207</w:t>
      </w:r>
    </w:p>
    <w:p w14:paraId="43349533" w14:textId="77777777" w:rsidR="009B487B" w:rsidRDefault="009B487B" w:rsidP="009B487B">
      <w:pPr>
        <w:rPr>
          <w:rFonts w:ascii="Arial" w:hAnsi="Arial" w:cs="Arial"/>
        </w:rPr>
      </w:pPr>
      <w:r>
        <w:rPr>
          <w:rFonts w:ascii="Arial" w:hAnsi="Arial" w:cs="Arial"/>
        </w:rPr>
        <w:t>Attn: James Lupoli</w:t>
      </w:r>
    </w:p>
    <w:p w14:paraId="534CA7E8" w14:textId="77777777" w:rsidR="009B487B" w:rsidRDefault="009B487B" w:rsidP="009B487B">
      <w:pPr>
        <w:rPr>
          <w:rFonts w:ascii="Arial" w:hAnsi="Arial" w:cs="Arial"/>
        </w:rPr>
      </w:pPr>
    </w:p>
    <w:p w14:paraId="3ED25C14" w14:textId="77777777" w:rsidR="009B487B" w:rsidRPr="00084706" w:rsidRDefault="009B487B" w:rsidP="009B487B">
      <w:pPr>
        <w:rPr>
          <w:rFonts w:ascii="Arial" w:hAnsi="Arial" w:cs="Arial"/>
          <w:b/>
          <w:bCs/>
        </w:rPr>
      </w:pPr>
      <w:r>
        <w:rPr>
          <w:rFonts w:ascii="Arial" w:hAnsi="Arial" w:cs="Arial"/>
          <w:b/>
          <w:bCs/>
        </w:rPr>
        <w:t>Bid Instructions</w:t>
      </w:r>
    </w:p>
    <w:p w14:paraId="27233B37" w14:textId="77777777" w:rsidR="009B487B" w:rsidRPr="00ED7E8B" w:rsidRDefault="009B487B" w:rsidP="009B487B">
      <w:pPr>
        <w:rPr>
          <w:rFonts w:ascii="Arial" w:hAnsi="Arial" w:cs="Arial"/>
        </w:rPr>
      </w:pPr>
      <w:r w:rsidRPr="00ED7E8B">
        <w:rPr>
          <w:rFonts w:ascii="Arial" w:hAnsi="Arial" w:cs="Arial"/>
        </w:rPr>
        <w:tab/>
      </w:r>
    </w:p>
    <w:p w14:paraId="0DA37F8E" w14:textId="77777777" w:rsidR="009B487B" w:rsidRDefault="009B487B" w:rsidP="009B487B">
      <w:pPr>
        <w:pStyle w:val="ListParagraph"/>
        <w:numPr>
          <w:ilvl w:val="0"/>
          <w:numId w:val="3"/>
        </w:numPr>
        <w:rPr>
          <w:rFonts w:ascii="Arial" w:hAnsi="Arial" w:cs="Arial"/>
        </w:rPr>
      </w:pPr>
      <w:r>
        <w:rPr>
          <w:rFonts w:ascii="Arial" w:hAnsi="Arial" w:cs="Arial"/>
        </w:rPr>
        <w:t>The subject p</w:t>
      </w:r>
      <w:r w:rsidRPr="00084706">
        <w:rPr>
          <w:rFonts w:ascii="Arial" w:hAnsi="Arial" w:cs="Arial"/>
        </w:rPr>
        <w:t>roperty is to be sold</w:t>
      </w:r>
      <w:r>
        <w:rPr>
          <w:rFonts w:ascii="Arial" w:hAnsi="Arial" w:cs="Arial"/>
        </w:rPr>
        <w:t xml:space="preserve"> without recourse </w:t>
      </w:r>
      <w:r>
        <w:rPr>
          <w:rFonts w:ascii="Arial" w:hAnsi="Arial" w:cs="Arial"/>
          <w:b/>
          <w:bCs/>
        </w:rPr>
        <w:t>“Where Is” and</w:t>
      </w:r>
      <w:r w:rsidRPr="00084706">
        <w:rPr>
          <w:rFonts w:ascii="Arial" w:hAnsi="Arial" w:cs="Arial"/>
        </w:rPr>
        <w:t xml:space="preserve"> </w:t>
      </w:r>
      <w:r w:rsidRPr="00084706">
        <w:rPr>
          <w:rFonts w:ascii="Arial" w:hAnsi="Arial" w:cs="Arial"/>
          <w:b/>
          <w:bCs/>
        </w:rPr>
        <w:t>“As-Is”</w:t>
      </w:r>
      <w:r w:rsidRPr="00084706">
        <w:rPr>
          <w:rFonts w:ascii="Arial" w:hAnsi="Arial" w:cs="Arial"/>
        </w:rPr>
        <w:t xml:space="preserve"> without any warranty</w:t>
      </w:r>
      <w:r>
        <w:rPr>
          <w:rFonts w:ascii="Arial" w:hAnsi="Arial" w:cs="Arial"/>
        </w:rPr>
        <w:t>,</w:t>
      </w:r>
      <w:r w:rsidRPr="00084706">
        <w:rPr>
          <w:rFonts w:ascii="Arial" w:hAnsi="Arial" w:cs="Arial"/>
        </w:rPr>
        <w:t xml:space="preserve"> expressed or implied</w:t>
      </w:r>
      <w:r>
        <w:rPr>
          <w:rFonts w:ascii="Arial" w:hAnsi="Arial" w:cs="Arial"/>
        </w:rPr>
        <w:t>,</w:t>
      </w:r>
      <w:r w:rsidRPr="00084706">
        <w:rPr>
          <w:rFonts w:ascii="Arial" w:hAnsi="Arial" w:cs="Arial"/>
        </w:rPr>
        <w:t xml:space="preserve"> regarding the presence of material or structural defects of any kin</w:t>
      </w:r>
      <w:r>
        <w:rPr>
          <w:rFonts w:ascii="Arial" w:hAnsi="Arial" w:cs="Arial"/>
        </w:rPr>
        <w:t>d, or if it complies with federal, state, or local, laws or regulations applicable to such property or its past, present, or future, use.</w:t>
      </w:r>
    </w:p>
    <w:p w14:paraId="54612481" w14:textId="77777777" w:rsidR="009B487B" w:rsidRPr="00084706" w:rsidRDefault="009B487B" w:rsidP="009B487B">
      <w:pPr>
        <w:pStyle w:val="ListParagraph"/>
        <w:rPr>
          <w:rFonts w:ascii="Arial" w:hAnsi="Arial" w:cs="Arial"/>
        </w:rPr>
      </w:pPr>
    </w:p>
    <w:p w14:paraId="2DC2525D" w14:textId="67E94812" w:rsidR="009B487B" w:rsidRDefault="009B487B" w:rsidP="009B487B">
      <w:pPr>
        <w:pStyle w:val="ListParagraph"/>
        <w:numPr>
          <w:ilvl w:val="0"/>
          <w:numId w:val="3"/>
        </w:numPr>
        <w:rPr>
          <w:rFonts w:ascii="Arial" w:hAnsi="Arial" w:cs="Arial"/>
        </w:rPr>
      </w:pPr>
      <w:r w:rsidRPr="00084706">
        <w:rPr>
          <w:rFonts w:ascii="Arial" w:hAnsi="Arial" w:cs="Arial"/>
        </w:rPr>
        <w:t xml:space="preserve">Additional </w:t>
      </w:r>
      <w:r>
        <w:rPr>
          <w:rFonts w:ascii="Arial" w:hAnsi="Arial" w:cs="Arial"/>
        </w:rPr>
        <w:t xml:space="preserve">informational </w:t>
      </w:r>
      <w:r w:rsidRPr="00084706">
        <w:rPr>
          <w:rFonts w:ascii="Arial" w:hAnsi="Arial" w:cs="Arial"/>
        </w:rPr>
        <w:t xml:space="preserve">documents </w:t>
      </w:r>
      <w:r>
        <w:rPr>
          <w:rFonts w:ascii="Arial" w:hAnsi="Arial" w:cs="Arial"/>
        </w:rPr>
        <w:t xml:space="preserve">regarding the subject property are </w:t>
      </w:r>
      <w:r w:rsidRPr="00084706">
        <w:rPr>
          <w:rFonts w:ascii="Arial" w:hAnsi="Arial" w:cs="Arial"/>
        </w:rPr>
        <w:t>available at</w:t>
      </w:r>
      <w:r>
        <w:rPr>
          <w:rFonts w:ascii="Arial" w:hAnsi="Arial" w:cs="Arial"/>
        </w:rPr>
        <w:t xml:space="preserve"> </w:t>
      </w:r>
      <w:bookmarkStart w:id="0" w:name="_Hlk106181570"/>
      <w:r w:rsidRPr="009571BE">
        <w:rPr>
          <w:rFonts w:ascii="Arial" w:hAnsi="Arial" w:cs="Arial"/>
        </w:rPr>
        <w:fldChar w:fldCharType="begin"/>
      </w:r>
      <w:r w:rsidRPr="009571BE">
        <w:rPr>
          <w:rFonts w:ascii="Arial" w:hAnsi="Arial" w:cs="Arial"/>
        </w:rPr>
        <w:instrText xml:space="preserve"> HYPERLINK "https://dasny.org/539Franklin" </w:instrText>
      </w:r>
      <w:r w:rsidRPr="009571BE">
        <w:rPr>
          <w:rFonts w:ascii="Arial" w:hAnsi="Arial" w:cs="Arial"/>
        </w:rPr>
        <w:fldChar w:fldCharType="separate"/>
      </w:r>
      <w:r w:rsidRPr="009571BE">
        <w:rPr>
          <w:rStyle w:val="Hyperlink"/>
          <w:rFonts w:ascii="Arial" w:hAnsi="Arial" w:cs="Arial"/>
        </w:rPr>
        <w:t>https://</w:t>
      </w:r>
      <w:r>
        <w:rPr>
          <w:rStyle w:val="Hyperlink"/>
          <w:rFonts w:ascii="Arial" w:hAnsi="Arial" w:cs="Arial"/>
        </w:rPr>
        <w:t>www.</w:t>
      </w:r>
      <w:r w:rsidRPr="009571BE">
        <w:rPr>
          <w:rStyle w:val="Hyperlink"/>
          <w:rFonts w:ascii="Arial" w:hAnsi="Arial" w:cs="Arial"/>
        </w:rPr>
        <w:t>dasny.org/539Franklin</w:t>
      </w:r>
      <w:r w:rsidRPr="009571BE">
        <w:rPr>
          <w:rFonts w:ascii="Arial" w:hAnsi="Arial" w:cs="Arial"/>
        </w:rPr>
        <w:fldChar w:fldCharType="end"/>
      </w:r>
      <w:bookmarkEnd w:id="0"/>
      <w:r w:rsidRPr="009571BE">
        <w:rPr>
          <w:rFonts w:ascii="Arial" w:hAnsi="Arial" w:cs="Arial"/>
        </w:rPr>
        <w:t xml:space="preserve">  </w:t>
      </w:r>
    </w:p>
    <w:p w14:paraId="12DE8A09" w14:textId="77777777" w:rsidR="009B487B" w:rsidRPr="00084706" w:rsidRDefault="009B487B" w:rsidP="009B487B">
      <w:pPr>
        <w:rPr>
          <w:rFonts w:ascii="Arial" w:hAnsi="Arial" w:cs="Arial"/>
        </w:rPr>
      </w:pPr>
    </w:p>
    <w:p w14:paraId="7E624359" w14:textId="77777777" w:rsidR="009B487B" w:rsidRDefault="009B487B" w:rsidP="009B487B">
      <w:pPr>
        <w:pStyle w:val="ListParagraph"/>
        <w:numPr>
          <w:ilvl w:val="0"/>
          <w:numId w:val="3"/>
        </w:numPr>
        <w:rPr>
          <w:rFonts w:ascii="Arial" w:hAnsi="Arial" w:cs="Arial"/>
        </w:rPr>
      </w:pPr>
      <w:r w:rsidRPr="00084706">
        <w:rPr>
          <w:rFonts w:ascii="Arial" w:hAnsi="Arial" w:cs="Arial"/>
        </w:rPr>
        <w:t>The subject property may be conveyed with several pieces of office furnishings and trade fixtures left behind after closing</w:t>
      </w:r>
      <w:r>
        <w:rPr>
          <w:rFonts w:ascii="Arial" w:hAnsi="Arial" w:cs="Arial"/>
        </w:rPr>
        <w:t>.</w:t>
      </w:r>
    </w:p>
    <w:p w14:paraId="1ABEA37F" w14:textId="77777777" w:rsidR="009B487B" w:rsidRPr="00084706" w:rsidRDefault="009B487B" w:rsidP="009B487B">
      <w:pPr>
        <w:rPr>
          <w:rFonts w:ascii="Arial" w:hAnsi="Arial" w:cs="Arial"/>
        </w:rPr>
      </w:pPr>
    </w:p>
    <w:p w14:paraId="1E9303D9" w14:textId="17AA114F" w:rsidR="009B487B" w:rsidRPr="009571BE" w:rsidRDefault="009B487B" w:rsidP="009B487B">
      <w:pPr>
        <w:pStyle w:val="ListParagraph"/>
        <w:numPr>
          <w:ilvl w:val="0"/>
          <w:numId w:val="3"/>
        </w:numPr>
        <w:rPr>
          <w:rFonts w:ascii="Arial" w:hAnsi="Arial" w:cs="Arial"/>
        </w:rPr>
      </w:pPr>
      <w:r>
        <w:rPr>
          <w:rFonts w:ascii="Arial" w:hAnsi="Arial" w:cs="Arial"/>
        </w:rPr>
        <w:lastRenderedPageBreak/>
        <w:t xml:space="preserve">The winning bidder will be expected to execute the </w:t>
      </w:r>
      <w:r w:rsidRPr="00012FE2">
        <w:rPr>
          <w:rFonts w:ascii="Arial" w:hAnsi="Arial" w:cs="Arial"/>
        </w:rPr>
        <w:t>Agreement for Sale of Surplus Property</w:t>
      </w:r>
      <w:r>
        <w:rPr>
          <w:rFonts w:ascii="Arial" w:hAnsi="Arial" w:cs="Arial"/>
        </w:rPr>
        <w:t xml:space="preserve"> (the “Agreement for Sale”) that is available for review at </w:t>
      </w:r>
      <w:hyperlink r:id="rId13" w:history="1">
        <w:r w:rsidRPr="00A41ECD">
          <w:rPr>
            <w:rStyle w:val="Hyperlink"/>
            <w:rFonts w:ascii="Arial" w:hAnsi="Arial" w:cs="Arial"/>
          </w:rPr>
          <w:t>https://www.dasny.org/539Franklin</w:t>
        </w:r>
      </w:hyperlink>
      <w:r>
        <w:rPr>
          <w:rFonts w:ascii="Arial" w:hAnsi="Arial" w:cs="Arial"/>
        </w:rPr>
        <w:t>.</w:t>
      </w:r>
    </w:p>
    <w:p w14:paraId="068DAF4F" w14:textId="77777777" w:rsidR="009B487B" w:rsidRPr="009B487B" w:rsidRDefault="009B487B" w:rsidP="009B487B">
      <w:pPr>
        <w:rPr>
          <w:rFonts w:ascii="Arial" w:hAnsi="Arial" w:cs="Arial"/>
          <w:szCs w:val="22"/>
        </w:rPr>
      </w:pPr>
    </w:p>
    <w:p w14:paraId="048B0AE5" w14:textId="77777777" w:rsidR="009B487B" w:rsidRPr="00084706" w:rsidRDefault="009B487B" w:rsidP="009B487B">
      <w:pPr>
        <w:pStyle w:val="ListParagraph"/>
        <w:rPr>
          <w:rFonts w:ascii="Arial" w:hAnsi="Arial" w:cs="Arial"/>
          <w:sz w:val="22"/>
          <w:szCs w:val="22"/>
        </w:rPr>
      </w:pPr>
    </w:p>
    <w:p w14:paraId="652DB893" w14:textId="77777777" w:rsidR="009B487B" w:rsidRPr="00084706" w:rsidRDefault="009B487B" w:rsidP="009B487B">
      <w:pPr>
        <w:pStyle w:val="ListParagraph"/>
        <w:numPr>
          <w:ilvl w:val="0"/>
          <w:numId w:val="3"/>
        </w:numPr>
        <w:rPr>
          <w:rFonts w:ascii="Arial" w:hAnsi="Arial" w:cs="Arial"/>
        </w:rPr>
      </w:pPr>
      <w:r w:rsidRPr="00084706">
        <w:rPr>
          <w:rFonts w:ascii="Arial" w:hAnsi="Arial" w:cs="Arial"/>
        </w:rPr>
        <w:t>All bidders assume the responsibility of investigating the subject property and shall acknowledge they were provided with an opportunity to visit, inspect, and tour, the subject property.</w:t>
      </w:r>
    </w:p>
    <w:p w14:paraId="260EC0E3" w14:textId="77777777" w:rsidR="009B487B" w:rsidRPr="006F43DB" w:rsidRDefault="009B487B" w:rsidP="009B487B">
      <w:pPr>
        <w:pStyle w:val="ListParagraph"/>
        <w:rPr>
          <w:rFonts w:ascii="Arial" w:hAnsi="Arial" w:cs="Arial"/>
        </w:rPr>
      </w:pPr>
    </w:p>
    <w:p w14:paraId="1F0A8402" w14:textId="017476DA" w:rsidR="009B487B" w:rsidRPr="0015194C" w:rsidRDefault="009B487B" w:rsidP="009B487B">
      <w:pPr>
        <w:pStyle w:val="ListParagraph"/>
        <w:numPr>
          <w:ilvl w:val="0"/>
          <w:numId w:val="3"/>
        </w:numPr>
        <w:rPr>
          <w:rFonts w:ascii="Arial" w:hAnsi="Arial" w:cs="Arial"/>
          <w:sz w:val="22"/>
          <w:szCs w:val="22"/>
        </w:rPr>
      </w:pPr>
      <w:r>
        <w:rPr>
          <w:rFonts w:ascii="Arial" w:hAnsi="Arial" w:cs="Arial"/>
        </w:rPr>
        <w:t xml:space="preserve">All sealed bids must be submitted on the </w:t>
      </w:r>
      <w:r w:rsidRPr="009B487B">
        <w:rPr>
          <w:rFonts w:ascii="Arial" w:hAnsi="Arial" w:cs="Arial"/>
        </w:rPr>
        <w:t>Bid</w:t>
      </w:r>
      <w:r w:rsidR="00016E86">
        <w:rPr>
          <w:rFonts w:ascii="Arial" w:hAnsi="Arial" w:cs="Arial"/>
        </w:rPr>
        <w:t xml:space="preserve"> Submission </w:t>
      </w:r>
      <w:r w:rsidRPr="009B487B">
        <w:rPr>
          <w:rFonts w:ascii="Arial" w:hAnsi="Arial" w:cs="Arial"/>
        </w:rPr>
        <w:t>Form</w:t>
      </w:r>
      <w:r>
        <w:rPr>
          <w:rFonts w:ascii="Arial" w:hAnsi="Arial" w:cs="Arial"/>
        </w:rPr>
        <w:t xml:space="preserve">, together with the </w:t>
      </w:r>
      <w:r w:rsidR="00016E86">
        <w:rPr>
          <w:rFonts w:ascii="Arial" w:hAnsi="Arial" w:cs="Arial"/>
        </w:rPr>
        <w:t>Bidder Certification</w:t>
      </w:r>
      <w:r>
        <w:rPr>
          <w:rFonts w:ascii="Arial" w:hAnsi="Arial" w:cs="Arial"/>
        </w:rPr>
        <w:t xml:space="preserve">, as posted on </w:t>
      </w:r>
      <w:bookmarkStart w:id="1" w:name="_Hlk106181152"/>
      <w:r>
        <w:rPr>
          <w:rFonts w:ascii="Arial" w:hAnsi="Arial" w:cs="Arial"/>
        </w:rPr>
        <w:fldChar w:fldCharType="begin"/>
      </w:r>
      <w:r>
        <w:rPr>
          <w:rFonts w:ascii="Arial" w:hAnsi="Arial" w:cs="Arial"/>
        </w:rPr>
        <w:instrText xml:space="preserve"> HYPERLINK "</w:instrText>
      </w:r>
      <w:r w:rsidRPr="009B487B">
        <w:rPr>
          <w:rFonts w:ascii="Arial" w:hAnsi="Arial" w:cs="Arial"/>
        </w:rPr>
        <w:instrText>https://www.dasny.org/539Franklin</w:instrText>
      </w:r>
      <w:r>
        <w:rPr>
          <w:rFonts w:ascii="Arial" w:hAnsi="Arial" w:cs="Arial"/>
        </w:rPr>
        <w:instrText xml:space="preserve">" </w:instrText>
      </w:r>
      <w:r>
        <w:rPr>
          <w:rFonts w:ascii="Arial" w:hAnsi="Arial" w:cs="Arial"/>
        </w:rPr>
        <w:fldChar w:fldCharType="separate"/>
      </w:r>
      <w:r w:rsidRPr="00A41ECD">
        <w:rPr>
          <w:rStyle w:val="Hyperlink"/>
          <w:rFonts w:ascii="Arial" w:hAnsi="Arial" w:cs="Arial"/>
        </w:rPr>
        <w:t>https://www.dasny.org/539Franklin</w:t>
      </w:r>
      <w:r>
        <w:rPr>
          <w:rFonts w:ascii="Arial" w:hAnsi="Arial" w:cs="Arial"/>
        </w:rPr>
        <w:fldChar w:fldCharType="end"/>
      </w:r>
      <w:r w:rsidR="00016E86">
        <w:rPr>
          <w:rFonts w:ascii="Arial" w:hAnsi="Arial" w:cs="Arial"/>
        </w:rPr>
        <w:t>.</w:t>
      </w:r>
      <w:r w:rsidRPr="00084706">
        <w:rPr>
          <w:rFonts w:ascii="Arial" w:hAnsi="Arial" w:cs="Arial"/>
        </w:rPr>
        <w:t xml:space="preserve"> </w:t>
      </w:r>
      <w:r w:rsidRPr="0015194C">
        <w:rPr>
          <w:rFonts w:ascii="Arial" w:hAnsi="Arial" w:cs="Arial"/>
          <w:sz w:val="22"/>
          <w:szCs w:val="22"/>
        </w:rPr>
        <w:t xml:space="preserve"> </w:t>
      </w:r>
      <w:bookmarkEnd w:id="1"/>
    </w:p>
    <w:p w14:paraId="7176F566" w14:textId="77777777" w:rsidR="009B487B" w:rsidRPr="00084706" w:rsidRDefault="009B487B" w:rsidP="009B487B">
      <w:pPr>
        <w:rPr>
          <w:rFonts w:ascii="Arial" w:hAnsi="Arial" w:cs="Arial"/>
        </w:rPr>
      </w:pPr>
    </w:p>
    <w:p w14:paraId="7BB13E7D" w14:textId="77777777" w:rsidR="009B487B" w:rsidRPr="00084706" w:rsidRDefault="009B487B" w:rsidP="009B487B">
      <w:pPr>
        <w:pStyle w:val="ListParagraph"/>
        <w:numPr>
          <w:ilvl w:val="0"/>
          <w:numId w:val="3"/>
        </w:numPr>
        <w:rPr>
          <w:rFonts w:ascii="Arial" w:hAnsi="Arial" w:cs="Arial"/>
          <w:sz w:val="24"/>
          <w:szCs w:val="24"/>
        </w:rPr>
      </w:pPr>
      <w:r>
        <w:rPr>
          <w:rFonts w:ascii="Arial" w:hAnsi="Arial" w:cs="Arial"/>
        </w:rPr>
        <w:t xml:space="preserve">The award of the subject property shall be made to the responsible bidder whose bid is most advantageous to DASNY based upon price and other factors (including, without limitation, </w:t>
      </w:r>
      <w:proofErr w:type="gramStart"/>
      <w:r>
        <w:rPr>
          <w:rFonts w:ascii="Arial" w:hAnsi="Arial" w:cs="Arial"/>
        </w:rPr>
        <w:t>whether or not</w:t>
      </w:r>
      <w:proofErr w:type="gramEnd"/>
      <w:r>
        <w:rPr>
          <w:rFonts w:ascii="Arial" w:hAnsi="Arial" w:cs="Arial"/>
        </w:rPr>
        <w:t xml:space="preserve"> the bidder requires a mortgage contingency and the terms thereof); provided, however, DASNY may reject all bids if it determines that it is in the public interest to do so. </w:t>
      </w:r>
    </w:p>
    <w:p w14:paraId="59B74C1A" w14:textId="77777777" w:rsidR="009B487B" w:rsidRPr="00084706" w:rsidRDefault="009B487B" w:rsidP="009B487B">
      <w:pPr>
        <w:rPr>
          <w:rFonts w:ascii="Arial" w:hAnsi="Arial" w:cs="Arial"/>
          <w:sz w:val="24"/>
          <w:szCs w:val="24"/>
        </w:rPr>
      </w:pPr>
    </w:p>
    <w:p w14:paraId="67EF63AD" w14:textId="77777777" w:rsidR="009B487B" w:rsidRPr="00084706" w:rsidRDefault="009B487B" w:rsidP="009B487B">
      <w:pPr>
        <w:pStyle w:val="ListParagraph"/>
        <w:numPr>
          <w:ilvl w:val="0"/>
          <w:numId w:val="3"/>
        </w:numPr>
        <w:rPr>
          <w:rFonts w:ascii="Arial" w:hAnsi="Arial" w:cs="Arial"/>
          <w:sz w:val="24"/>
          <w:szCs w:val="24"/>
        </w:rPr>
      </w:pPr>
      <w:r>
        <w:rPr>
          <w:rFonts w:ascii="Arial" w:hAnsi="Arial" w:cs="Arial"/>
        </w:rPr>
        <w:t>DASNY shall notify all bidders by e-mail within Fourteen (14) Business Days of bid opening whether their bid has been accepted or not.</w:t>
      </w:r>
    </w:p>
    <w:p w14:paraId="65CFC2B4" w14:textId="77777777" w:rsidR="009B487B" w:rsidRPr="00084706" w:rsidRDefault="009B487B" w:rsidP="009B487B">
      <w:pPr>
        <w:rPr>
          <w:rFonts w:ascii="Arial" w:hAnsi="Arial" w:cs="Arial"/>
          <w:sz w:val="24"/>
          <w:szCs w:val="24"/>
        </w:rPr>
      </w:pPr>
    </w:p>
    <w:p w14:paraId="6E6D71F1" w14:textId="12E6C0DF" w:rsidR="009B487B" w:rsidRPr="00084706" w:rsidRDefault="009B487B" w:rsidP="009B487B">
      <w:pPr>
        <w:pStyle w:val="ListParagraph"/>
        <w:numPr>
          <w:ilvl w:val="0"/>
          <w:numId w:val="3"/>
        </w:numPr>
        <w:rPr>
          <w:rFonts w:ascii="Arial" w:hAnsi="Arial" w:cs="Arial"/>
          <w:sz w:val="24"/>
          <w:szCs w:val="24"/>
        </w:rPr>
      </w:pPr>
      <w:r>
        <w:rPr>
          <w:rFonts w:ascii="Arial" w:hAnsi="Arial" w:cs="Arial"/>
        </w:rPr>
        <w:t>The winning bidder shall receive in its winning notification e-mail and an Agreement for Sale of Surplus Real Property to execute.</w:t>
      </w:r>
    </w:p>
    <w:p w14:paraId="77B922BC" w14:textId="77777777" w:rsidR="009B487B" w:rsidRPr="00084706" w:rsidRDefault="009B487B" w:rsidP="009B487B">
      <w:pPr>
        <w:rPr>
          <w:rFonts w:ascii="Arial" w:hAnsi="Arial" w:cs="Arial"/>
          <w:sz w:val="24"/>
          <w:szCs w:val="24"/>
        </w:rPr>
      </w:pPr>
    </w:p>
    <w:p w14:paraId="14766DA0" w14:textId="77777777" w:rsidR="009B487B" w:rsidRPr="007B6B7F" w:rsidRDefault="009B487B" w:rsidP="009B487B">
      <w:pPr>
        <w:pStyle w:val="ListParagraph"/>
        <w:numPr>
          <w:ilvl w:val="0"/>
          <w:numId w:val="3"/>
        </w:numPr>
        <w:rPr>
          <w:rFonts w:ascii="Arial" w:hAnsi="Arial" w:cs="Arial"/>
          <w:sz w:val="24"/>
          <w:szCs w:val="24"/>
        </w:rPr>
      </w:pPr>
      <w:r>
        <w:rPr>
          <w:rFonts w:ascii="Arial" w:hAnsi="Arial" w:cs="Arial"/>
        </w:rPr>
        <w:t>The executed Agreement, together with a good faith deposit in the amount of Five Thousand and 00/100 Dollars ($5,000.00) in the form of a certified bank check made payable to the Dormitory Authority of the State of New York, must be returned to DASNY at the above address within Seven (7) Days of receipt of the winning notification e-mail.</w:t>
      </w:r>
    </w:p>
    <w:p w14:paraId="1E58592F" w14:textId="77777777" w:rsidR="009B487B" w:rsidRPr="00084706" w:rsidRDefault="009B487B" w:rsidP="009B487B">
      <w:pPr>
        <w:pStyle w:val="ListParagraph"/>
        <w:rPr>
          <w:rFonts w:ascii="Arial" w:hAnsi="Arial" w:cs="Arial"/>
        </w:rPr>
      </w:pPr>
    </w:p>
    <w:p w14:paraId="3E62338B" w14:textId="77777777" w:rsidR="009B487B" w:rsidRPr="00CA671D" w:rsidRDefault="009B487B" w:rsidP="009B487B">
      <w:pPr>
        <w:pStyle w:val="ListParagraph"/>
        <w:numPr>
          <w:ilvl w:val="0"/>
          <w:numId w:val="3"/>
        </w:numPr>
        <w:rPr>
          <w:rFonts w:ascii="Arial" w:hAnsi="Arial" w:cs="Arial"/>
        </w:rPr>
      </w:pPr>
      <w:r>
        <w:rPr>
          <w:rFonts w:ascii="Arial" w:hAnsi="Arial" w:cs="Arial"/>
        </w:rPr>
        <w:t>DASNY is offering a 2% cooperative broker fee upon the successful closing of the sale to any New York State Licensed Real Estate Broker that is a procuring cause and presents a ready, willing, and able purchaser.</w:t>
      </w:r>
    </w:p>
    <w:p w14:paraId="586042AC" w14:textId="77777777" w:rsidR="009B487B" w:rsidRPr="00B85239" w:rsidRDefault="009B487B" w:rsidP="009B487B">
      <w:pPr>
        <w:pStyle w:val="ListParagraph"/>
        <w:rPr>
          <w:rFonts w:ascii="Arial" w:hAnsi="Arial" w:cs="Arial"/>
          <w:sz w:val="24"/>
          <w:szCs w:val="24"/>
        </w:rPr>
      </w:pPr>
      <w:r>
        <w:rPr>
          <w:rFonts w:ascii="Arial" w:hAnsi="Arial" w:cs="Arial"/>
        </w:rPr>
        <w:t xml:space="preserve">  </w:t>
      </w:r>
    </w:p>
    <w:p w14:paraId="7FEA9EE4" w14:textId="77777777" w:rsidR="009B487B" w:rsidRDefault="009B487B" w:rsidP="009B487B">
      <w:pPr>
        <w:rPr>
          <w:rFonts w:ascii="Arial" w:hAnsi="Arial" w:cs="Arial"/>
          <w:sz w:val="24"/>
          <w:szCs w:val="24"/>
        </w:rPr>
      </w:pPr>
    </w:p>
    <w:p w14:paraId="66DE8BEF" w14:textId="77777777" w:rsidR="009B487B" w:rsidRDefault="009B487B" w:rsidP="009B487B">
      <w:pPr>
        <w:rPr>
          <w:rFonts w:ascii="Arial" w:hAnsi="Arial" w:cs="Arial"/>
          <w:sz w:val="24"/>
          <w:szCs w:val="24"/>
        </w:rPr>
      </w:pPr>
    </w:p>
    <w:p w14:paraId="02AB3A74" w14:textId="77777777" w:rsidR="009B487B" w:rsidRPr="00F50F92" w:rsidRDefault="009B487B" w:rsidP="009B487B">
      <w:pPr>
        <w:rPr>
          <w:rFonts w:ascii="Arial" w:hAnsi="Arial" w:cs="Arial"/>
          <w:sz w:val="24"/>
          <w:szCs w:val="24"/>
        </w:rPr>
      </w:pPr>
    </w:p>
    <w:p w14:paraId="2F502610" w14:textId="7DEE1375" w:rsidR="00B74DD3" w:rsidRDefault="00B74DD3" w:rsidP="001E4E42">
      <w:pPr>
        <w:overflowPunct/>
        <w:autoSpaceDE/>
        <w:autoSpaceDN/>
        <w:adjustRightInd/>
        <w:textAlignment w:val="auto"/>
      </w:pPr>
      <w:r w:rsidRPr="00857916">
        <w:rPr>
          <w:rFonts w:eastAsiaTheme="minorHAnsi"/>
          <w:szCs w:val="22"/>
        </w:rPr>
        <w:tab/>
      </w:r>
    </w:p>
    <w:p w14:paraId="1183FFE2" w14:textId="0FFC3F98" w:rsidR="00397C05" w:rsidRDefault="00397C05" w:rsidP="00CC5A45"/>
    <w:sectPr w:rsidR="00397C05" w:rsidSect="00016F8F">
      <w:headerReference w:type="default" r:id="rId14"/>
      <w:footerReference w:type="default" r:id="rId15"/>
      <w:headerReference w:type="first" r:id="rId16"/>
      <w:footerReference w:type="first" r:id="rId17"/>
      <w:pgSz w:w="12240" w:h="15840" w:code="1"/>
      <w:pgMar w:top="720" w:right="630" w:bottom="720" w:left="72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229E2" w14:textId="77777777" w:rsidR="00B6215C" w:rsidRDefault="00B6215C" w:rsidP="00FC432B">
      <w:r>
        <w:separator/>
      </w:r>
    </w:p>
  </w:endnote>
  <w:endnote w:type="continuationSeparator" w:id="0">
    <w:p w14:paraId="4C0B7906" w14:textId="77777777" w:rsidR="00B6215C" w:rsidRDefault="00B6215C" w:rsidP="00FC4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A453E" w14:textId="77777777" w:rsidR="00342FA2" w:rsidRDefault="00342FA2" w:rsidP="00173A9A">
    <w:pPr>
      <w:pStyle w:val="Footer"/>
      <w:tabs>
        <w:tab w:val="clear" w:pos="4680"/>
        <w:tab w:val="clear" w:pos="9360"/>
        <w:tab w:val="left" w:pos="915"/>
      </w:tabs>
    </w:pPr>
  </w:p>
  <w:p w14:paraId="345F31D8" w14:textId="77777777" w:rsidR="00FC432B" w:rsidRDefault="00FC432B" w:rsidP="004626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89B6B" w14:textId="77777777" w:rsidR="00C67B5A" w:rsidRPr="00C67B5A" w:rsidRDefault="00C67B5A" w:rsidP="005315DD">
    <w:pPr>
      <w:tabs>
        <w:tab w:val="right" w:pos="10890"/>
      </w:tabs>
    </w:pPr>
    <w:r w:rsidRPr="00C67B5A">
      <w:rPr>
        <w:noProof/>
        <w:color w:val="00337F"/>
      </w:rPr>
      <mc:AlternateContent>
        <mc:Choice Requires="wps">
          <w:drawing>
            <wp:anchor distT="0" distB="0" distL="114300" distR="114300" simplePos="0" relativeHeight="251658240" behindDoc="0" locked="0" layoutInCell="1" allowOverlap="1" wp14:anchorId="41303996" wp14:editId="721E19AA">
              <wp:simplePos x="0" y="0"/>
              <wp:positionH relativeFrom="column">
                <wp:posOffset>-172016</wp:posOffset>
              </wp:positionH>
              <wp:positionV relativeFrom="paragraph">
                <wp:posOffset>113583</wp:posOffset>
              </wp:positionV>
              <wp:extent cx="715676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7156765" cy="0"/>
                      </a:xfrm>
                      <a:prstGeom prst="line">
                        <a:avLst/>
                      </a:prstGeom>
                      <a:noFill/>
                      <a:ln w="12700" cap="flat" cmpd="sng" algn="ctr">
                        <a:solidFill>
                          <a:srgbClr val="00337F"/>
                        </a:solidFill>
                        <a:prstDash val="solid"/>
                      </a:ln>
                      <a:effectLst/>
                    </wps:spPr>
                    <wps:bodyPr/>
                  </wps:wsp>
                </a:graphicData>
              </a:graphic>
              <wp14:sizeRelH relativeFrom="margin">
                <wp14:pctWidth>0</wp14:pctWidth>
              </wp14:sizeRelH>
            </wp:anchor>
          </w:drawing>
        </mc:Choice>
        <mc:Fallback>
          <w:pict>
            <v:line w14:anchorId="339968AF" id="Straight Connector 2"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5pt,8.95pt" to="549.9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" strokecolor="#00337f" strokeweight="1pt"/>
          </w:pict>
        </mc:Fallback>
      </mc:AlternateContent>
    </w:r>
  </w:p>
  <w:tbl>
    <w:tblPr>
      <w:tblW w:w="11430" w:type="dxa"/>
      <w:tblInd w:w="-252" w:type="dxa"/>
      <w:tblBorders>
        <w:insideV w:val="single" w:sz="4" w:space="0" w:color="00337F"/>
      </w:tblBorders>
      <w:tblLayout w:type="fixed"/>
      <w:tblLook w:val="04A0" w:firstRow="1" w:lastRow="0" w:firstColumn="1" w:lastColumn="0" w:noHBand="0" w:noVBand="1"/>
    </w:tblPr>
    <w:tblGrid>
      <w:gridCol w:w="7182"/>
      <w:gridCol w:w="4248"/>
    </w:tblGrid>
    <w:tr w:rsidR="00C67B5A" w:rsidRPr="00C67B5A" w14:paraId="58C5A0D7" w14:textId="77777777" w:rsidTr="005315DD">
      <w:trPr>
        <w:cantSplit/>
        <w:trHeight w:val="720"/>
      </w:trPr>
      <w:tc>
        <w:tcPr>
          <w:tcW w:w="7182" w:type="dxa"/>
          <w:shd w:val="clear" w:color="auto" w:fill="auto"/>
        </w:tcPr>
        <w:p w14:paraId="38AF10BE" w14:textId="77777777" w:rsidR="00117E83" w:rsidRPr="00CF6FA0" w:rsidRDefault="00117E83" w:rsidP="00117E83">
          <w:pPr>
            <w:spacing w:before="160" w:line="360" w:lineRule="auto"/>
            <w:ind w:right="-20"/>
            <w:rPr>
              <w:rFonts w:ascii="Arial" w:eastAsia="Calibri" w:hAnsi="Arial" w:cs="Arial"/>
              <w:iCs/>
              <w:color w:val="00337F"/>
              <w:sz w:val="16"/>
              <w:szCs w:val="16"/>
            </w:rPr>
          </w:pPr>
          <w:bookmarkStart w:id="2" w:name="_Hlk80278420"/>
          <w:r w:rsidRPr="00CF6FA0">
            <w:rPr>
              <w:rFonts w:ascii="Arial" w:eastAsia="Calibri" w:hAnsi="Arial" w:cs="Arial"/>
              <w:b/>
              <w:iCs/>
              <w:color w:val="00337F"/>
              <w:sz w:val="16"/>
              <w:szCs w:val="16"/>
            </w:rPr>
            <w:t xml:space="preserve">ALBANY (HEADQUARTERS): </w:t>
          </w:r>
          <w:r w:rsidRPr="00CF6FA0">
            <w:rPr>
              <w:rFonts w:ascii="Arial" w:eastAsia="Calibri" w:hAnsi="Arial" w:cs="Arial"/>
              <w:iCs/>
              <w:color w:val="00337F"/>
              <w:sz w:val="16"/>
              <w:szCs w:val="16"/>
            </w:rPr>
            <w:t xml:space="preserve">515 Broadway, Albany, NY 12207 </w:t>
          </w:r>
          <w:r w:rsidRPr="00CF6FA0">
            <w:rPr>
              <w:rFonts w:ascii="Arial" w:hAnsi="Arial" w:cs="Arial"/>
              <w:color w:val="1F497D" w:themeColor="text2"/>
              <w:sz w:val="16"/>
              <w:szCs w:val="16"/>
            </w:rPr>
            <w:t>|</w:t>
          </w:r>
          <w:r w:rsidRPr="00CF6FA0">
            <w:rPr>
              <w:rFonts w:ascii="Arial" w:eastAsia="Calibri" w:hAnsi="Arial" w:cs="Arial"/>
              <w:iCs/>
              <w:color w:val="00337F"/>
              <w:sz w:val="16"/>
              <w:szCs w:val="16"/>
            </w:rPr>
            <w:t xml:space="preserve"> 518-257-3000</w:t>
          </w:r>
        </w:p>
        <w:p w14:paraId="2F221DB2" w14:textId="6E9F2151" w:rsidR="006C2AD9" w:rsidRDefault="00117E83" w:rsidP="006E696F">
          <w:pPr>
            <w:spacing w:line="360" w:lineRule="auto"/>
            <w:ind w:left="-14"/>
            <w:rPr>
              <w:rFonts w:ascii="Arial" w:eastAsia="Calibri" w:hAnsi="Arial" w:cs="Arial"/>
              <w:iCs/>
              <w:sz w:val="16"/>
              <w:szCs w:val="16"/>
            </w:rPr>
          </w:pPr>
          <w:r w:rsidRPr="00CF6FA0">
            <w:rPr>
              <w:rFonts w:ascii="Arial" w:eastAsia="Calibri" w:hAnsi="Arial" w:cs="Arial"/>
              <w:b/>
              <w:iCs/>
              <w:color w:val="00337F"/>
              <w:sz w:val="16"/>
              <w:szCs w:val="16"/>
            </w:rPr>
            <w:t xml:space="preserve">BUFFALO: </w:t>
          </w:r>
          <w:r w:rsidR="009615AE">
            <w:rPr>
              <w:rFonts w:ascii="Arial" w:eastAsia="Calibri" w:hAnsi="Arial" w:cs="Arial"/>
              <w:iCs/>
              <w:color w:val="00337F"/>
              <w:sz w:val="16"/>
              <w:szCs w:val="16"/>
            </w:rPr>
            <w:t>6047 Transit Road, Ste. 102, East Amherst, NY 14051</w:t>
          </w:r>
          <w:r w:rsidRPr="00CF6FA0">
            <w:rPr>
              <w:rFonts w:ascii="Arial" w:eastAsia="Calibri" w:hAnsi="Arial" w:cs="Arial"/>
              <w:iCs/>
              <w:color w:val="00337F"/>
              <w:sz w:val="16"/>
              <w:szCs w:val="16"/>
            </w:rPr>
            <w:t xml:space="preserve"> </w:t>
          </w:r>
          <w:r w:rsidRPr="00CF6FA0">
            <w:rPr>
              <w:rFonts w:ascii="Arial" w:hAnsi="Arial" w:cs="Arial"/>
              <w:color w:val="1F497D" w:themeColor="text2"/>
              <w:sz w:val="16"/>
              <w:szCs w:val="16"/>
            </w:rPr>
            <w:t>|</w:t>
          </w:r>
          <w:r w:rsidRPr="00CF6FA0">
            <w:rPr>
              <w:rFonts w:ascii="Arial" w:eastAsia="Calibri" w:hAnsi="Arial" w:cs="Arial"/>
              <w:iCs/>
              <w:color w:val="00337F"/>
              <w:sz w:val="16"/>
              <w:szCs w:val="16"/>
            </w:rPr>
            <w:t xml:space="preserve"> </w:t>
          </w:r>
          <w:r w:rsidR="006C2AD9" w:rsidRPr="006C2AD9">
            <w:rPr>
              <w:rFonts w:ascii="Arial" w:eastAsia="Calibri" w:hAnsi="Arial" w:cs="Arial"/>
              <w:iCs/>
              <w:color w:val="00337F"/>
              <w:sz w:val="16"/>
              <w:szCs w:val="16"/>
            </w:rPr>
            <w:t>716-884-9780</w:t>
          </w:r>
        </w:p>
        <w:p w14:paraId="4AD9F2E1" w14:textId="77777777" w:rsidR="00117E83" w:rsidRPr="00CF6FA0" w:rsidRDefault="00117E83" w:rsidP="006E696F">
          <w:pPr>
            <w:spacing w:line="360" w:lineRule="auto"/>
            <w:ind w:left="-14"/>
            <w:rPr>
              <w:rFonts w:ascii="Arial" w:eastAsia="Calibri" w:hAnsi="Arial" w:cs="Arial"/>
              <w:iCs/>
              <w:color w:val="00337F"/>
              <w:sz w:val="16"/>
              <w:szCs w:val="16"/>
            </w:rPr>
          </w:pPr>
          <w:r w:rsidRPr="00C67B5A">
            <w:rPr>
              <w:rFonts w:ascii="Arial" w:eastAsia="Calibri" w:hAnsi="Arial" w:cs="Arial"/>
              <w:b/>
              <w:iCs/>
              <w:color w:val="00337F"/>
              <w:sz w:val="16"/>
              <w:szCs w:val="16"/>
            </w:rPr>
            <w:t xml:space="preserve">NEW YORK CITY: </w:t>
          </w:r>
          <w:r>
            <w:rPr>
              <w:rFonts w:ascii="Arial" w:eastAsia="Calibri" w:hAnsi="Arial" w:cs="Arial"/>
              <w:bCs/>
              <w:iCs/>
              <w:color w:val="00337F"/>
              <w:sz w:val="16"/>
              <w:szCs w:val="16"/>
            </w:rPr>
            <w:t xml:space="preserve">28 Liberty Street, </w:t>
          </w:r>
          <w:r w:rsidRPr="00C67B5A">
            <w:rPr>
              <w:rFonts w:ascii="Arial" w:eastAsia="Calibri" w:hAnsi="Arial" w:cs="Arial"/>
              <w:iCs/>
              <w:color w:val="00337F"/>
              <w:sz w:val="16"/>
              <w:szCs w:val="16"/>
            </w:rPr>
            <w:t>Fl</w:t>
          </w:r>
          <w:r>
            <w:rPr>
              <w:rFonts w:ascii="Arial" w:eastAsia="Calibri" w:hAnsi="Arial" w:cs="Arial"/>
              <w:iCs/>
              <w:color w:val="00337F"/>
              <w:sz w:val="16"/>
              <w:szCs w:val="16"/>
            </w:rPr>
            <w:t xml:space="preserve"> 55</w:t>
          </w:r>
          <w:r w:rsidRPr="00C67B5A">
            <w:rPr>
              <w:rFonts w:ascii="Arial" w:eastAsia="Calibri" w:hAnsi="Arial" w:cs="Arial"/>
              <w:iCs/>
              <w:color w:val="00337F"/>
              <w:sz w:val="16"/>
              <w:szCs w:val="16"/>
            </w:rPr>
            <w:t>, New York, NY 10</w:t>
          </w:r>
          <w:r>
            <w:rPr>
              <w:rFonts w:ascii="Arial" w:eastAsia="Calibri" w:hAnsi="Arial" w:cs="Arial"/>
              <w:iCs/>
              <w:color w:val="00337F"/>
              <w:sz w:val="16"/>
              <w:szCs w:val="16"/>
            </w:rPr>
            <w:t>005</w:t>
          </w:r>
          <w:r w:rsidRPr="00C67B5A">
            <w:rPr>
              <w:rFonts w:ascii="Arial" w:eastAsia="Calibri" w:hAnsi="Arial" w:cs="Arial"/>
              <w:iCs/>
              <w:color w:val="00337F"/>
              <w:sz w:val="16"/>
              <w:szCs w:val="16"/>
            </w:rPr>
            <w:t xml:space="preserve"> </w:t>
          </w:r>
          <w:r w:rsidRPr="00C67B5A">
            <w:rPr>
              <w:rFonts w:ascii="Arial" w:hAnsi="Arial" w:cs="Arial"/>
              <w:color w:val="1F497D" w:themeColor="text2"/>
              <w:sz w:val="16"/>
              <w:szCs w:val="16"/>
            </w:rPr>
            <w:t>|</w:t>
          </w:r>
          <w:r w:rsidRPr="00C67B5A">
            <w:rPr>
              <w:rFonts w:ascii="Arial" w:eastAsia="Calibri" w:hAnsi="Arial" w:cs="Arial"/>
              <w:iCs/>
              <w:color w:val="00337F"/>
              <w:sz w:val="16"/>
              <w:szCs w:val="16"/>
            </w:rPr>
            <w:t xml:space="preserve"> 212-273-5000</w:t>
          </w:r>
        </w:p>
        <w:p w14:paraId="26478AF1" w14:textId="77777777" w:rsidR="00C67B5A" w:rsidRPr="00C67B5A" w:rsidRDefault="00117E83" w:rsidP="00117E83">
          <w:pPr>
            <w:tabs>
              <w:tab w:val="right" w:pos="3762"/>
            </w:tabs>
            <w:spacing w:line="360" w:lineRule="auto"/>
            <w:ind w:left="-14" w:right="-110"/>
            <w:rPr>
              <w:rFonts w:ascii="Arial" w:eastAsia="Calibri" w:hAnsi="Arial" w:cs="Arial"/>
              <w:iCs/>
              <w:color w:val="00337F"/>
              <w:sz w:val="14"/>
              <w:szCs w:val="14"/>
            </w:rPr>
          </w:pPr>
          <w:r w:rsidRPr="00CF6FA0">
            <w:rPr>
              <w:rFonts w:ascii="Arial" w:eastAsia="Calibri" w:hAnsi="Arial" w:cs="Arial"/>
              <w:b/>
              <w:iCs/>
              <w:color w:val="00337F"/>
              <w:sz w:val="16"/>
              <w:szCs w:val="16"/>
            </w:rPr>
            <w:t xml:space="preserve">ROCHESTER: </w:t>
          </w:r>
          <w:r w:rsidRPr="00CF6FA0">
            <w:rPr>
              <w:rFonts w:ascii="Arial" w:eastAsia="Calibri" w:hAnsi="Arial" w:cs="Arial"/>
              <w:iCs/>
              <w:color w:val="00337F"/>
              <w:sz w:val="16"/>
              <w:szCs w:val="16"/>
            </w:rPr>
            <w:t xml:space="preserve">3495 Winton Place, Building C, Suite 1, Rochester, NY 14623 </w:t>
          </w:r>
          <w:r w:rsidRPr="00CF6FA0">
            <w:rPr>
              <w:rFonts w:ascii="Arial" w:hAnsi="Arial" w:cs="Arial"/>
              <w:color w:val="1F497D" w:themeColor="text2"/>
              <w:sz w:val="16"/>
              <w:szCs w:val="16"/>
            </w:rPr>
            <w:t xml:space="preserve">| </w:t>
          </w:r>
          <w:r w:rsidRPr="00CF6FA0">
            <w:rPr>
              <w:rFonts w:ascii="Arial" w:eastAsia="Calibri" w:hAnsi="Arial" w:cs="Arial"/>
              <w:iCs/>
              <w:color w:val="00337F"/>
              <w:sz w:val="16"/>
              <w:szCs w:val="16"/>
            </w:rPr>
            <w:t>585-461-8400</w:t>
          </w:r>
          <w:bookmarkEnd w:id="2"/>
        </w:p>
      </w:tc>
      <w:tc>
        <w:tcPr>
          <w:tcW w:w="4248" w:type="dxa"/>
          <w:shd w:val="clear" w:color="auto" w:fill="auto"/>
        </w:tcPr>
        <w:p w14:paraId="21A9F3EE" w14:textId="77777777" w:rsidR="00C67B5A" w:rsidRPr="00C67B5A" w:rsidRDefault="00C67B5A" w:rsidP="005315DD">
          <w:pPr>
            <w:tabs>
              <w:tab w:val="right" w:pos="4252"/>
            </w:tabs>
            <w:spacing w:before="160"/>
            <w:ind w:right="91"/>
            <w:rPr>
              <w:rFonts w:ascii="Arial" w:eastAsia="Calibri" w:hAnsi="Arial" w:cs="Arial"/>
              <w:b/>
              <w:iCs/>
              <w:color w:val="00337F"/>
              <w:sz w:val="16"/>
              <w:szCs w:val="17"/>
            </w:rPr>
          </w:pPr>
          <w:r w:rsidRPr="00C67B5A">
            <w:rPr>
              <w:rFonts w:ascii="Arial" w:eastAsia="Calibri" w:hAnsi="Arial" w:cs="Arial"/>
              <w:b/>
              <w:iCs/>
              <w:color w:val="00337F"/>
              <w:sz w:val="16"/>
              <w:szCs w:val="17"/>
            </w:rPr>
            <w:tab/>
            <w:t>DORMITORY AUTHORITY STATE OF NEW YORK</w:t>
          </w:r>
        </w:p>
        <w:p w14:paraId="0FFFA3AB" w14:textId="77777777" w:rsidR="00C67B5A" w:rsidRPr="00C67B5A" w:rsidRDefault="00C67B5A" w:rsidP="005315DD">
          <w:pPr>
            <w:tabs>
              <w:tab w:val="right" w:pos="4252"/>
            </w:tabs>
            <w:spacing w:before="120"/>
            <w:ind w:left="-106" w:right="91"/>
            <w:jc w:val="right"/>
            <w:rPr>
              <w:rFonts w:ascii="Arial" w:eastAsia="Calibri" w:hAnsi="Arial" w:cs="Arial"/>
              <w:b/>
              <w:iCs/>
              <w:caps/>
              <w:color w:val="00337F"/>
              <w:sz w:val="20"/>
            </w:rPr>
          </w:pPr>
          <w:r w:rsidRPr="00C67B5A">
            <w:rPr>
              <w:rFonts w:ascii="Arial" w:eastAsia="Calibri" w:hAnsi="Arial" w:cs="Arial"/>
              <w:b/>
              <w:iCs/>
              <w:color w:val="00337F"/>
              <w:sz w:val="20"/>
            </w:rPr>
            <w:t xml:space="preserve">WE FINANCE, </w:t>
          </w:r>
          <w:r w:rsidRPr="00C67B5A">
            <w:rPr>
              <w:rFonts w:ascii="Arial" w:eastAsia="Calibri" w:hAnsi="Arial" w:cs="Arial"/>
              <w:b/>
              <w:iCs/>
              <w:caps/>
              <w:color w:val="00337F"/>
              <w:sz w:val="20"/>
            </w:rPr>
            <w:t>Design &amp; BUILD</w:t>
          </w:r>
        </w:p>
        <w:p w14:paraId="5D367F0E" w14:textId="77777777" w:rsidR="00C67B5A" w:rsidRPr="00C67B5A" w:rsidRDefault="00C67B5A" w:rsidP="005315DD">
          <w:pPr>
            <w:tabs>
              <w:tab w:val="right" w:pos="4252"/>
            </w:tabs>
            <w:ind w:left="-106" w:right="91"/>
            <w:jc w:val="right"/>
            <w:rPr>
              <w:rFonts w:ascii="Arial" w:eastAsia="Calibri" w:hAnsi="Arial" w:cs="Arial"/>
              <w:b/>
              <w:iCs/>
              <w:color w:val="00337F"/>
              <w:sz w:val="20"/>
            </w:rPr>
          </w:pPr>
          <w:r w:rsidRPr="00C67B5A">
            <w:rPr>
              <w:rFonts w:ascii="Arial" w:eastAsia="Calibri" w:hAnsi="Arial" w:cs="Arial"/>
              <w:b/>
              <w:iCs/>
              <w:caps/>
              <w:color w:val="00337F"/>
              <w:sz w:val="20"/>
            </w:rPr>
            <w:t>New York’s Future</w:t>
          </w:r>
          <w:r w:rsidRPr="00C67B5A">
            <w:rPr>
              <w:rFonts w:ascii="Arial" w:eastAsia="Calibri" w:hAnsi="Arial" w:cs="Arial"/>
              <w:b/>
              <w:iCs/>
              <w:color w:val="73C167"/>
              <w:sz w:val="20"/>
            </w:rPr>
            <w:t>.</w:t>
          </w:r>
        </w:p>
        <w:p w14:paraId="0EB5352C" w14:textId="77777777" w:rsidR="00C67B5A" w:rsidRPr="00C67B5A" w:rsidRDefault="00C67B5A" w:rsidP="005315DD">
          <w:pPr>
            <w:tabs>
              <w:tab w:val="right" w:pos="4252"/>
            </w:tabs>
            <w:spacing w:before="120"/>
            <w:ind w:left="-20" w:right="91"/>
            <w:jc w:val="right"/>
            <w:rPr>
              <w:rFonts w:ascii="Arial" w:eastAsia="Calibri" w:hAnsi="Arial" w:cs="Arial"/>
              <w:color w:val="00337F"/>
              <w:sz w:val="18"/>
              <w:szCs w:val="18"/>
            </w:rPr>
          </w:pPr>
          <w:r w:rsidRPr="00C67B5A">
            <w:rPr>
              <w:rFonts w:ascii="Arial" w:eastAsia="Calibri" w:hAnsi="Arial" w:cs="Arial"/>
              <w:b/>
              <w:iCs/>
              <w:color w:val="00337F"/>
              <w:sz w:val="16"/>
              <w:szCs w:val="14"/>
            </w:rPr>
            <w:tab/>
            <w:t>www.dasny.org</w:t>
          </w:r>
        </w:p>
      </w:tc>
    </w:tr>
  </w:tbl>
  <w:p w14:paraId="30B8395D" w14:textId="77777777" w:rsidR="00173A9A" w:rsidRPr="00C67B5A" w:rsidRDefault="00173A9A" w:rsidP="005315DD">
    <w:pPr>
      <w:pStyle w:val="Footer"/>
      <w:tabs>
        <w:tab w:val="clear" w:pos="9360"/>
        <w:tab w:val="right" w:pos="1089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04028" w14:textId="77777777" w:rsidR="00B6215C" w:rsidRDefault="00B6215C" w:rsidP="00FC432B">
      <w:r>
        <w:separator/>
      </w:r>
    </w:p>
  </w:footnote>
  <w:footnote w:type="continuationSeparator" w:id="0">
    <w:p w14:paraId="3AF41963" w14:textId="77777777" w:rsidR="00B6215C" w:rsidRDefault="00B6215C" w:rsidP="00FC4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tblGrid>
    <w:tr w:rsidR="00173A9A" w14:paraId="3164DC29" w14:textId="77777777" w:rsidTr="00173A9A">
      <w:tc>
        <w:tcPr>
          <w:tcW w:w="4518" w:type="dxa"/>
        </w:tcPr>
        <w:p w14:paraId="62CEC4E8" w14:textId="77777777" w:rsidR="00173A9A" w:rsidRDefault="009E5F01" w:rsidP="00B77556">
          <w:r>
            <w:rPr>
              <w:noProof/>
            </w:rPr>
            <mc:AlternateContent>
              <mc:Choice Requires="wps">
                <w:drawing>
                  <wp:anchor distT="0" distB="0" distL="114300" distR="114300" simplePos="0" relativeHeight="251661312" behindDoc="0" locked="0" layoutInCell="1" allowOverlap="1" wp14:anchorId="79C44966" wp14:editId="7A40BCCC">
                    <wp:simplePos x="0" y="0"/>
                    <wp:positionH relativeFrom="column">
                      <wp:posOffset>4924425</wp:posOffset>
                    </wp:positionH>
                    <wp:positionV relativeFrom="paragraph">
                      <wp:posOffset>285750</wp:posOffset>
                    </wp:positionV>
                    <wp:extent cx="2199640" cy="438150"/>
                    <wp:effectExtent l="0" t="0" r="0" b="0"/>
                    <wp:wrapNone/>
                    <wp:docPr id="5" name="Text Box 5"/>
                    <wp:cNvGraphicFramePr/>
                    <a:graphic xmlns:a="http://schemas.openxmlformats.org/drawingml/2006/main">
                      <a:graphicData uri="http://schemas.microsoft.com/office/word/2010/wordprocessingShape">
                        <wps:wsp>
                          <wps:cNvSpPr txBox="1"/>
                          <wps:spPr>
                            <a:xfrm>
                              <a:off x="0" y="0"/>
                              <a:ext cx="2199640" cy="438150"/>
                            </a:xfrm>
                            <a:prstGeom prst="rect">
                              <a:avLst/>
                            </a:prstGeom>
                            <a:solidFill>
                              <a:sysClr val="window" lastClr="FFFFFF"/>
                            </a:solidFill>
                            <a:ln w="6350">
                              <a:noFill/>
                            </a:ln>
                            <a:effectLst/>
                          </wps:spPr>
                          <wps:txbx>
                            <w:txbxContent>
                              <w:p w14:paraId="07CB775D" w14:textId="77777777" w:rsidR="00173A9A" w:rsidRPr="009D0CA0" w:rsidRDefault="00173A9A" w:rsidP="00173A9A">
                                <w:pPr>
                                  <w:tabs>
                                    <w:tab w:val="right" w:pos="3780"/>
                                  </w:tabs>
                                  <w:ind w:right="-635"/>
                                  <w:jc w:val="right"/>
                                  <w:rPr>
                                    <w:rFonts w:ascii="Arial" w:hAnsi="Arial" w:cs="Arial"/>
                                    <w:sz w:val="18"/>
                                  </w:rPr>
                                </w:pPr>
                              </w:p>
                              <w:p w14:paraId="23AECDC7" w14:textId="77777777" w:rsidR="00173A9A" w:rsidRPr="00173A9A" w:rsidRDefault="00173A9A" w:rsidP="004D36BA">
                                <w:pPr>
                                  <w:tabs>
                                    <w:tab w:val="right" w:pos="2880"/>
                                    <w:tab w:val="right" w:pos="3780"/>
                                  </w:tabs>
                                  <w:ind w:right="280" w:firstLine="720"/>
                                  <w:jc w:val="center"/>
                                  <w:rPr>
                                    <w:rFonts w:ascii="Arial" w:hAnsi="Arial" w:cs="Arial"/>
                                    <w:color w:val="002060"/>
                                    <w:sz w:val="20"/>
                                  </w:rPr>
                                </w:pPr>
                                <w:r>
                                  <w:rPr>
                                    <w:rFonts w:ascii="Arial" w:hAnsi="Arial" w:cs="Arial"/>
                                    <w:color w:val="00337F"/>
                                  </w:rPr>
                                  <w:tab/>
                                </w:r>
                                <w:r w:rsidRPr="00173A9A">
                                  <w:rPr>
                                    <w:rFonts w:ascii="Arial" w:hAnsi="Arial" w:cs="Arial"/>
                                    <w:color w:val="002060"/>
                                    <w:sz w:val="20"/>
                                  </w:rPr>
                                  <w:t xml:space="preserve">Page </w:t>
                                </w:r>
                                <w:r w:rsidRPr="00173A9A">
                                  <w:rPr>
                                    <w:rFonts w:ascii="Arial" w:hAnsi="Arial" w:cs="Arial"/>
                                    <w:color w:val="002060"/>
                                    <w:sz w:val="20"/>
                                  </w:rPr>
                                  <w:fldChar w:fldCharType="begin"/>
                                </w:r>
                                <w:r w:rsidRPr="00173A9A">
                                  <w:rPr>
                                    <w:rFonts w:ascii="Arial" w:hAnsi="Arial" w:cs="Arial"/>
                                    <w:color w:val="002060"/>
                                    <w:sz w:val="20"/>
                                  </w:rPr>
                                  <w:instrText xml:space="preserve"> PAGE   \* MERGEFORMAT </w:instrText>
                                </w:r>
                                <w:r w:rsidRPr="00173A9A">
                                  <w:rPr>
                                    <w:rFonts w:ascii="Arial" w:hAnsi="Arial" w:cs="Arial"/>
                                    <w:color w:val="002060"/>
                                    <w:sz w:val="20"/>
                                  </w:rPr>
                                  <w:fldChar w:fldCharType="separate"/>
                                </w:r>
                                <w:r w:rsidR="00CC1C06">
                                  <w:rPr>
                                    <w:rFonts w:ascii="Arial" w:hAnsi="Arial" w:cs="Arial"/>
                                    <w:noProof/>
                                    <w:color w:val="002060"/>
                                    <w:sz w:val="20"/>
                                  </w:rPr>
                                  <w:t>2</w:t>
                                </w:r>
                                <w:r w:rsidRPr="00173A9A">
                                  <w:rPr>
                                    <w:rFonts w:ascii="Arial" w:hAnsi="Arial" w:cs="Arial"/>
                                    <w:noProof/>
                                    <w:color w:val="002060"/>
                                    <w:sz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C44966" id="_x0000_t202" coordsize="21600,21600" o:spt="202" path="m,l,21600r21600,l21600,xe">
                    <v:stroke joinstyle="miter"/>
                    <v:path gradientshapeok="t" o:connecttype="rect"/>
                  </v:shapetype>
                  <v:shape id="Text Box 5" o:spid="_x0000_s1026" type="#_x0000_t202" style="position:absolute;margin-left:387.75pt;margin-top:22.5pt;width:173.2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" fillcolor="window" stroked="f" strokeweight=".5pt">
                    <v:textbox>
                      <w:txbxContent>
                        <w:p w14:paraId="07CB775D" w14:textId="77777777" w:rsidR="00173A9A" w:rsidRPr="009D0CA0" w:rsidRDefault="00173A9A" w:rsidP="00173A9A">
                          <w:pPr>
                            <w:tabs>
                              <w:tab w:val="right" w:pos="3780"/>
                            </w:tabs>
                            <w:ind w:right="-635"/>
                            <w:jc w:val="right"/>
                            <w:rPr>
                              <w:rFonts w:ascii="Arial" w:hAnsi="Arial" w:cs="Arial"/>
                              <w:sz w:val="18"/>
                            </w:rPr>
                          </w:pPr>
                        </w:p>
                        <w:p w14:paraId="23AECDC7" w14:textId="77777777" w:rsidR="00173A9A" w:rsidRPr="00173A9A" w:rsidRDefault="00173A9A" w:rsidP="004D36BA">
                          <w:pPr>
                            <w:tabs>
                              <w:tab w:val="right" w:pos="2880"/>
                              <w:tab w:val="right" w:pos="3780"/>
                            </w:tabs>
                            <w:ind w:right="280" w:firstLine="720"/>
                            <w:jc w:val="center"/>
                            <w:rPr>
                              <w:rFonts w:ascii="Arial" w:hAnsi="Arial" w:cs="Arial"/>
                              <w:color w:val="002060"/>
                              <w:sz w:val="20"/>
                            </w:rPr>
                          </w:pPr>
                          <w:r>
                            <w:rPr>
                              <w:rFonts w:ascii="Arial" w:hAnsi="Arial" w:cs="Arial"/>
                              <w:color w:val="00337F"/>
                            </w:rPr>
                            <w:tab/>
                          </w:r>
                          <w:r w:rsidRPr="00173A9A">
                            <w:rPr>
                              <w:rFonts w:ascii="Arial" w:hAnsi="Arial" w:cs="Arial"/>
                              <w:color w:val="002060"/>
                              <w:sz w:val="20"/>
                            </w:rPr>
                            <w:t xml:space="preserve">Page </w:t>
                          </w:r>
                          <w:r w:rsidRPr="00173A9A">
                            <w:rPr>
                              <w:rFonts w:ascii="Arial" w:hAnsi="Arial" w:cs="Arial"/>
                              <w:color w:val="002060"/>
                              <w:sz w:val="20"/>
                            </w:rPr>
                            <w:fldChar w:fldCharType="begin"/>
                          </w:r>
                          <w:r w:rsidRPr="00173A9A">
                            <w:rPr>
                              <w:rFonts w:ascii="Arial" w:hAnsi="Arial" w:cs="Arial"/>
                              <w:color w:val="002060"/>
                              <w:sz w:val="20"/>
                            </w:rPr>
                            <w:instrText xml:space="preserve"> PAGE   \* MERGEFORMAT </w:instrText>
                          </w:r>
                          <w:r w:rsidRPr="00173A9A">
                            <w:rPr>
                              <w:rFonts w:ascii="Arial" w:hAnsi="Arial" w:cs="Arial"/>
                              <w:color w:val="002060"/>
                              <w:sz w:val="20"/>
                            </w:rPr>
                            <w:fldChar w:fldCharType="separate"/>
                          </w:r>
                          <w:r w:rsidR="00CC1C06">
                            <w:rPr>
                              <w:rFonts w:ascii="Arial" w:hAnsi="Arial" w:cs="Arial"/>
                              <w:noProof/>
                              <w:color w:val="002060"/>
                              <w:sz w:val="20"/>
                            </w:rPr>
                            <w:t>2</w:t>
                          </w:r>
                          <w:r w:rsidRPr="00173A9A">
                            <w:rPr>
                              <w:rFonts w:ascii="Arial" w:hAnsi="Arial" w:cs="Arial"/>
                              <w:noProof/>
                              <w:color w:val="002060"/>
                              <w:sz w:val="20"/>
                            </w:rPr>
                            <w:fldChar w:fldCharType="end"/>
                          </w:r>
                        </w:p>
                      </w:txbxContent>
                    </v:textbox>
                  </v:shape>
                </w:pict>
              </mc:Fallback>
            </mc:AlternateContent>
          </w:r>
          <w:r w:rsidR="00173A9A">
            <w:rPr>
              <w:noProof/>
            </w:rPr>
            <w:drawing>
              <wp:inline distT="0" distB="0" distL="0" distR="0" wp14:anchorId="2097C9EF" wp14:editId="7A2A97FC">
                <wp:extent cx="2375880" cy="638840"/>
                <wp:effectExtent l="0" t="0" r="571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_AGENCY LOCK UP TEMPLA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75880" cy="638840"/>
                        </a:xfrm>
                        <a:prstGeom prst="rect">
                          <a:avLst/>
                        </a:prstGeom>
                      </pic:spPr>
                    </pic:pic>
                  </a:graphicData>
                </a:graphic>
              </wp:inline>
            </w:drawing>
          </w:r>
        </w:p>
      </w:tc>
    </w:tr>
  </w:tbl>
  <w:p w14:paraId="055EEF9C" w14:textId="77777777" w:rsidR="00173A9A" w:rsidRDefault="00173A9A" w:rsidP="00173A9A">
    <w:pPr>
      <w:tabs>
        <w:tab w:val="left" w:pos="415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90"/>
    </w:tblGrid>
    <w:tr w:rsidR="00173A9A" w14:paraId="0B1FC049" w14:textId="77777777" w:rsidTr="00B77556">
      <w:tc>
        <w:tcPr>
          <w:tcW w:w="11016" w:type="dxa"/>
        </w:tcPr>
        <w:p w14:paraId="2170AB09" w14:textId="77777777" w:rsidR="00173A9A" w:rsidRDefault="00173A9A" w:rsidP="00DA119B">
          <w:pPr>
            <w:ind w:left="-109"/>
          </w:pPr>
          <w:r>
            <w:rPr>
              <w:noProof/>
            </w:rPr>
            <w:drawing>
              <wp:inline distT="0" distB="0" distL="0" distR="0" wp14:anchorId="4F15874C" wp14:editId="07F4460E">
                <wp:extent cx="2375880" cy="638840"/>
                <wp:effectExtent l="0" t="0" r="5715"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_AGENCY LOCK UP TEMPLA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75880" cy="638840"/>
                        </a:xfrm>
                        <a:prstGeom prst="rect">
                          <a:avLst/>
                        </a:prstGeom>
                      </pic:spPr>
                    </pic:pic>
                  </a:graphicData>
                </a:graphic>
              </wp:inline>
            </w:drawing>
          </w:r>
        </w:p>
        <w:p w14:paraId="7A5E34E2" w14:textId="77777777" w:rsidR="00BA00EF" w:rsidRDefault="00BA00EF" w:rsidP="005E0E3F"/>
      </w:tc>
    </w:tr>
  </w:tbl>
  <w:p w14:paraId="5C205F80" w14:textId="77777777" w:rsidR="00BA00EF" w:rsidRPr="00016F8F" w:rsidRDefault="00D2098D" w:rsidP="00FD3E8F">
    <w:pPr>
      <w:tabs>
        <w:tab w:val="left" w:pos="3960"/>
        <w:tab w:val="left" w:pos="7920"/>
        <w:tab w:val="right" w:pos="10800"/>
      </w:tabs>
      <w:rPr>
        <w:rFonts w:ascii="Arial" w:hAnsi="Arial" w:cs="Arial"/>
        <w:b/>
        <w:caps/>
        <w:noProof/>
        <w:color w:val="00337F"/>
        <w:sz w:val="20"/>
      </w:rPr>
    </w:pPr>
    <w:r>
      <w:rPr>
        <w:rFonts w:ascii="Arial" w:hAnsi="Arial" w:cs="Arial"/>
        <w:b/>
        <w:caps/>
        <w:noProof/>
        <w:color w:val="00337F"/>
        <w:sz w:val="20"/>
      </w:rPr>
      <w:t>kathy hochul</w:t>
    </w:r>
    <w:r w:rsidR="00BA00EF" w:rsidRPr="00016F8F">
      <w:rPr>
        <w:rFonts w:ascii="Arial" w:hAnsi="Arial" w:cs="Arial"/>
        <w:b/>
        <w:caps/>
        <w:noProof/>
        <w:color w:val="00337F"/>
        <w:sz w:val="20"/>
      </w:rPr>
      <w:tab/>
      <w:t>Alfonso L. carney, jr.</w:t>
    </w:r>
    <w:r w:rsidR="00BA00EF" w:rsidRPr="00016F8F">
      <w:rPr>
        <w:rFonts w:ascii="Arial" w:hAnsi="Arial" w:cs="Arial"/>
        <w:b/>
        <w:caps/>
        <w:noProof/>
        <w:color w:val="00337F"/>
        <w:sz w:val="20"/>
      </w:rPr>
      <w:tab/>
      <w:t>Reuben R. McDaniel, III</w:t>
    </w:r>
  </w:p>
  <w:p w14:paraId="60FC8711" w14:textId="77777777" w:rsidR="00110726" w:rsidRPr="00016F8F" w:rsidRDefault="00BA00EF" w:rsidP="00FD3E8F">
    <w:pPr>
      <w:tabs>
        <w:tab w:val="left" w:pos="3960"/>
        <w:tab w:val="left" w:pos="7920"/>
        <w:tab w:val="right" w:pos="10890"/>
      </w:tabs>
      <w:rPr>
        <w:rFonts w:ascii="Arial" w:hAnsi="Arial" w:cs="Arial"/>
        <w:caps/>
        <w:noProof/>
        <w:color w:val="00337F"/>
        <w:sz w:val="17"/>
        <w:szCs w:val="17"/>
      </w:rPr>
    </w:pPr>
    <w:r w:rsidRPr="00016F8F">
      <w:rPr>
        <w:rFonts w:ascii="Arial" w:hAnsi="Arial" w:cs="Arial"/>
        <w:noProof/>
        <w:color w:val="00337F"/>
        <w:sz w:val="20"/>
      </w:rPr>
      <w:t>Governor</w:t>
    </w:r>
    <w:r w:rsidRPr="00016F8F">
      <w:rPr>
        <w:rFonts w:ascii="Arial" w:hAnsi="Arial" w:cs="Arial"/>
        <w:noProof/>
        <w:color w:val="00337F"/>
        <w:sz w:val="20"/>
      </w:rPr>
      <w:tab/>
      <w:t>Chair</w:t>
    </w:r>
    <w:r w:rsidRPr="00016F8F">
      <w:rPr>
        <w:rFonts w:ascii="Arial" w:hAnsi="Arial" w:cs="Arial"/>
        <w:noProof/>
        <w:color w:val="00337F"/>
        <w:sz w:val="20"/>
      </w:rPr>
      <w:tab/>
    </w:r>
    <w:r w:rsidRPr="00016F8F">
      <w:rPr>
        <w:rFonts w:ascii="Arial" w:hAnsi="Arial" w:cs="Arial"/>
        <w:noProof/>
        <w:color w:val="00337F"/>
        <w:sz w:val="20"/>
        <w:szCs w:val="17"/>
      </w:rPr>
      <w:t xml:space="preserve">President &amp; </w:t>
    </w:r>
    <w:r w:rsidR="000D78CE">
      <w:rPr>
        <w:rFonts w:ascii="Arial" w:hAnsi="Arial" w:cs="Arial"/>
        <w:noProof/>
        <w:color w:val="00337F"/>
        <w:sz w:val="20"/>
        <w:szCs w:val="17"/>
      </w:rPr>
      <w:t>CEO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50695"/>
    <w:multiLevelType w:val="hybridMultilevel"/>
    <w:tmpl w:val="FB5A2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1C7F32"/>
    <w:multiLevelType w:val="hybridMultilevel"/>
    <w:tmpl w:val="161C85A4"/>
    <w:lvl w:ilvl="0" w:tplc="B68EF4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4E379A"/>
    <w:multiLevelType w:val="hybridMultilevel"/>
    <w:tmpl w:val="9DB24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C05"/>
    <w:rsid w:val="00016E86"/>
    <w:rsid w:val="00016F8F"/>
    <w:rsid w:val="00021A7D"/>
    <w:rsid w:val="00051995"/>
    <w:rsid w:val="000D78CE"/>
    <w:rsid w:val="00102A5B"/>
    <w:rsid w:val="00110726"/>
    <w:rsid w:val="00117E83"/>
    <w:rsid w:val="00135020"/>
    <w:rsid w:val="001514F6"/>
    <w:rsid w:val="00152026"/>
    <w:rsid w:val="00173A9A"/>
    <w:rsid w:val="001C0318"/>
    <w:rsid w:val="001E4E42"/>
    <w:rsid w:val="001E5A0A"/>
    <w:rsid w:val="002035C6"/>
    <w:rsid w:val="0022436B"/>
    <w:rsid w:val="00246089"/>
    <w:rsid w:val="00260569"/>
    <w:rsid w:val="00265EA3"/>
    <w:rsid w:val="002766ED"/>
    <w:rsid w:val="00280971"/>
    <w:rsid w:val="002B66E4"/>
    <w:rsid w:val="002C63BF"/>
    <w:rsid w:val="00325704"/>
    <w:rsid w:val="00342FA2"/>
    <w:rsid w:val="00397315"/>
    <w:rsid w:val="00397C05"/>
    <w:rsid w:val="003A5107"/>
    <w:rsid w:val="003B29D2"/>
    <w:rsid w:val="003C4948"/>
    <w:rsid w:val="003F3201"/>
    <w:rsid w:val="004073B1"/>
    <w:rsid w:val="00462647"/>
    <w:rsid w:val="004B2772"/>
    <w:rsid w:val="004D36BA"/>
    <w:rsid w:val="004E41E4"/>
    <w:rsid w:val="00500525"/>
    <w:rsid w:val="00507181"/>
    <w:rsid w:val="00522378"/>
    <w:rsid w:val="005315DD"/>
    <w:rsid w:val="0054466C"/>
    <w:rsid w:val="005E0E3F"/>
    <w:rsid w:val="005F262B"/>
    <w:rsid w:val="00685CAD"/>
    <w:rsid w:val="006860B0"/>
    <w:rsid w:val="00686F1C"/>
    <w:rsid w:val="0069677F"/>
    <w:rsid w:val="006B49DC"/>
    <w:rsid w:val="006C2AD9"/>
    <w:rsid w:val="006C382E"/>
    <w:rsid w:val="006E44C9"/>
    <w:rsid w:val="006E696F"/>
    <w:rsid w:val="006E795B"/>
    <w:rsid w:val="007324F2"/>
    <w:rsid w:val="00745379"/>
    <w:rsid w:val="00771E15"/>
    <w:rsid w:val="00784F21"/>
    <w:rsid w:val="00790BD6"/>
    <w:rsid w:val="007926B7"/>
    <w:rsid w:val="00793EC4"/>
    <w:rsid w:val="0079577B"/>
    <w:rsid w:val="007A1793"/>
    <w:rsid w:val="007C0290"/>
    <w:rsid w:val="007F15DB"/>
    <w:rsid w:val="0080078E"/>
    <w:rsid w:val="00824C3C"/>
    <w:rsid w:val="008311F3"/>
    <w:rsid w:val="00852572"/>
    <w:rsid w:val="008A05B6"/>
    <w:rsid w:val="008A3013"/>
    <w:rsid w:val="008B581D"/>
    <w:rsid w:val="008D5131"/>
    <w:rsid w:val="008E42E4"/>
    <w:rsid w:val="009304EB"/>
    <w:rsid w:val="009615AE"/>
    <w:rsid w:val="00986220"/>
    <w:rsid w:val="009B487B"/>
    <w:rsid w:val="009C5EF4"/>
    <w:rsid w:val="009E0C96"/>
    <w:rsid w:val="009E5F01"/>
    <w:rsid w:val="00A140EA"/>
    <w:rsid w:val="00AA3DEE"/>
    <w:rsid w:val="00AE3268"/>
    <w:rsid w:val="00B12A27"/>
    <w:rsid w:val="00B45375"/>
    <w:rsid w:val="00B501C8"/>
    <w:rsid w:val="00B60C60"/>
    <w:rsid w:val="00B6215C"/>
    <w:rsid w:val="00B7038F"/>
    <w:rsid w:val="00B74DD3"/>
    <w:rsid w:val="00B94275"/>
    <w:rsid w:val="00BA00EF"/>
    <w:rsid w:val="00BD32C9"/>
    <w:rsid w:val="00BE6E5F"/>
    <w:rsid w:val="00BF6849"/>
    <w:rsid w:val="00C05C48"/>
    <w:rsid w:val="00C3551B"/>
    <w:rsid w:val="00C45268"/>
    <w:rsid w:val="00C52FAE"/>
    <w:rsid w:val="00C60729"/>
    <w:rsid w:val="00C61248"/>
    <w:rsid w:val="00C67B5A"/>
    <w:rsid w:val="00C77E42"/>
    <w:rsid w:val="00CA238B"/>
    <w:rsid w:val="00CC1598"/>
    <w:rsid w:val="00CC1C06"/>
    <w:rsid w:val="00CC5A45"/>
    <w:rsid w:val="00CE0448"/>
    <w:rsid w:val="00D2098D"/>
    <w:rsid w:val="00D2623A"/>
    <w:rsid w:val="00D45561"/>
    <w:rsid w:val="00D6749D"/>
    <w:rsid w:val="00D86410"/>
    <w:rsid w:val="00DA119B"/>
    <w:rsid w:val="00DD1939"/>
    <w:rsid w:val="00DF5B64"/>
    <w:rsid w:val="00E01AD5"/>
    <w:rsid w:val="00E1423E"/>
    <w:rsid w:val="00E7243C"/>
    <w:rsid w:val="00E8278C"/>
    <w:rsid w:val="00EB427D"/>
    <w:rsid w:val="00EC7888"/>
    <w:rsid w:val="00F10586"/>
    <w:rsid w:val="00F1070E"/>
    <w:rsid w:val="00F12031"/>
    <w:rsid w:val="00F9559F"/>
    <w:rsid w:val="00FB1972"/>
    <w:rsid w:val="00FC432B"/>
    <w:rsid w:val="00FD1245"/>
    <w:rsid w:val="00FD3E8F"/>
    <w:rsid w:val="00FF4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2BA338"/>
  <w15:docId w15:val="{E981E8A1-469F-413E-9057-C24D23776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DD3"/>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7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7181"/>
    <w:rPr>
      <w:rFonts w:ascii="Tahoma" w:hAnsi="Tahoma" w:cs="Tahoma"/>
      <w:sz w:val="16"/>
      <w:szCs w:val="16"/>
    </w:rPr>
  </w:style>
  <w:style w:type="character" w:customStyle="1" w:styleId="BalloonTextChar">
    <w:name w:val="Balloon Text Char"/>
    <w:basedOn w:val="DefaultParagraphFont"/>
    <w:link w:val="BalloonText"/>
    <w:uiPriority w:val="99"/>
    <w:semiHidden/>
    <w:rsid w:val="00507181"/>
    <w:rPr>
      <w:rFonts w:ascii="Tahoma" w:hAnsi="Tahoma" w:cs="Tahoma"/>
      <w:sz w:val="16"/>
      <w:szCs w:val="16"/>
    </w:rPr>
  </w:style>
  <w:style w:type="paragraph" w:styleId="Header">
    <w:name w:val="header"/>
    <w:basedOn w:val="Normal"/>
    <w:link w:val="HeaderChar"/>
    <w:uiPriority w:val="99"/>
    <w:unhideWhenUsed/>
    <w:rsid w:val="00FC432B"/>
    <w:pPr>
      <w:tabs>
        <w:tab w:val="center" w:pos="4680"/>
        <w:tab w:val="right" w:pos="9360"/>
      </w:tabs>
    </w:pPr>
  </w:style>
  <w:style w:type="character" w:customStyle="1" w:styleId="HeaderChar">
    <w:name w:val="Header Char"/>
    <w:basedOn w:val="DefaultParagraphFont"/>
    <w:link w:val="Header"/>
    <w:uiPriority w:val="99"/>
    <w:rsid w:val="00FC432B"/>
  </w:style>
  <w:style w:type="paragraph" w:styleId="Footer">
    <w:name w:val="footer"/>
    <w:basedOn w:val="Normal"/>
    <w:link w:val="FooterChar"/>
    <w:uiPriority w:val="99"/>
    <w:unhideWhenUsed/>
    <w:rsid w:val="00FC432B"/>
    <w:pPr>
      <w:tabs>
        <w:tab w:val="center" w:pos="4680"/>
        <w:tab w:val="right" w:pos="9360"/>
      </w:tabs>
    </w:pPr>
  </w:style>
  <w:style w:type="character" w:customStyle="1" w:styleId="FooterChar">
    <w:name w:val="Footer Char"/>
    <w:basedOn w:val="DefaultParagraphFont"/>
    <w:link w:val="Footer"/>
    <w:uiPriority w:val="99"/>
    <w:rsid w:val="00FC432B"/>
  </w:style>
  <w:style w:type="character" w:styleId="Hyperlink">
    <w:name w:val="Hyperlink"/>
    <w:basedOn w:val="DefaultParagraphFont"/>
    <w:unhideWhenUsed/>
    <w:rsid w:val="009B487B"/>
    <w:rPr>
      <w:color w:val="0000FF" w:themeColor="hyperlink"/>
      <w:u w:val="single"/>
    </w:rPr>
  </w:style>
  <w:style w:type="paragraph" w:styleId="ListParagraph">
    <w:name w:val="List Paragraph"/>
    <w:basedOn w:val="Normal"/>
    <w:uiPriority w:val="34"/>
    <w:qFormat/>
    <w:rsid w:val="009B487B"/>
    <w:pPr>
      <w:overflowPunct/>
      <w:autoSpaceDE/>
      <w:autoSpaceDN/>
      <w:adjustRightInd/>
      <w:ind w:left="720"/>
      <w:contextualSpacing/>
      <w:textAlignment w:val="auto"/>
    </w:pPr>
    <w:rPr>
      <w:sz w:val="20"/>
    </w:rPr>
  </w:style>
  <w:style w:type="character" w:styleId="UnresolvedMention">
    <w:name w:val="Unresolved Mention"/>
    <w:basedOn w:val="DefaultParagraphFont"/>
    <w:uiPriority w:val="99"/>
    <w:semiHidden/>
    <w:unhideWhenUsed/>
    <w:rsid w:val="009B48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740456">
      <w:bodyDiv w:val="1"/>
      <w:marLeft w:val="0"/>
      <w:marRight w:val="0"/>
      <w:marTop w:val="0"/>
      <w:marBottom w:val="0"/>
      <w:divBdr>
        <w:top w:val="none" w:sz="0" w:space="0" w:color="auto"/>
        <w:left w:val="none" w:sz="0" w:space="0" w:color="auto"/>
        <w:bottom w:val="none" w:sz="0" w:space="0" w:color="auto"/>
        <w:right w:val="none" w:sz="0" w:space="0" w:color="auto"/>
      </w:divBdr>
    </w:div>
    <w:div w:id="177951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asny.org/539Frankli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ealProperty@DASNY.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yan\Downloads\Letterhead%20-%20Multi-Page%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partment xmlns="b35377f7-11e3-404d-81c6-bc6c1c2219aa">Communications &amp; Marketing</Department>
    <Template_x0020_Date xmlns="b35377f7-11e3-404d-81c6-bc6c1c2219aa">2021-08-24T04:00:00+00:00</Template_x0020_Date>
    <Instructions xmlns="b35377f7-11e3-404d-81c6-bc6c1c2219aa">
      <Url xsi:nil="true"/>
      <Description xsi:nil="true"/>
    </Instructions>
    <Contact xmlns="b35377f7-11e3-404d-81c6-bc6c1c2219aa">
      <UserInfo>
        <DisplayName>Perritano, David</DisplayName>
        <AccountId>134</AccountId>
        <AccountType/>
      </UserInfo>
    </Contact>
    <Division xmlns="b35377f7-11e3-404d-81c6-bc6c1c2219aa">Executive Direction</Division>
    <_dlc_DocId xmlns="211a168c-3d22-43dd-8831-4bfc331a560d">FQ5K6PAZVSUW-51-286</_dlc_DocId>
    <_dlc_DocIdUrl xmlns="211a168c-3d22-43dd-8831-4bfc331a560d">
      <Url>http://intranet.delmar.dasny.org/_layouts/DocIdRedir.aspx?ID=FQ5K6PAZVSUW-51-286</Url>
      <Description>FQ5K6PAZVSUW-51-286</Description>
    </_dlc_DocIdUrl>
    <TranslationStateWebId xmlns="b35377f7-11e3-404d-81c6-bc6c1c2219aa" xsi:nil="true"/>
    <_dlc_DocIdPersistId xmlns="211a168c-3d22-43dd-8831-4bfc331a560d">false</_dlc_DocIdPersistId>
    <LiaisonID xmlns="b35377f7-11e3-404d-81c6-bc6c1c2219a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445BA2FDBE184194D86DB70AE9D6A0" ma:contentTypeVersion="85" ma:contentTypeDescription="Create a new document." ma:contentTypeScope="" ma:versionID="eaa753900b182a7197f59f9542878692">
  <xsd:schema xmlns:xsd="http://www.w3.org/2001/XMLSchema" xmlns:xs="http://www.w3.org/2001/XMLSchema" xmlns:p="http://schemas.microsoft.com/office/2006/metadata/properties" xmlns:ns2="b35377f7-11e3-404d-81c6-bc6c1c2219aa" xmlns:ns3="211a168c-3d22-43dd-8831-4bfc331a560d" targetNamespace="http://schemas.microsoft.com/office/2006/metadata/properties" ma:root="true" ma:fieldsID="9460b0840d7106ff3b9b958ba0494064" ns2:_="" ns3:_="">
    <xsd:import namespace="b35377f7-11e3-404d-81c6-bc6c1c2219aa"/>
    <xsd:import namespace="211a168c-3d22-43dd-8831-4bfc331a560d"/>
    <xsd:element name="properties">
      <xsd:complexType>
        <xsd:sequence>
          <xsd:element name="documentManagement">
            <xsd:complexType>
              <xsd:all>
                <xsd:element ref="ns2:TranslationStateWebId" minOccurs="0"/>
                <xsd:element ref="ns3:_dlc_DocId" minOccurs="0"/>
                <xsd:element ref="ns3:_dlc_DocIdUrl" minOccurs="0"/>
                <xsd:element ref="ns3:_dlc_DocIdPersistId" minOccurs="0"/>
                <xsd:element ref="ns2:Division" minOccurs="0"/>
                <xsd:element ref="ns2:Department" minOccurs="0"/>
                <xsd:element ref="ns2:Template_x0020_Date" minOccurs="0"/>
                <xsd:element ref="ns2:Instructions" minOccurs="0"/>
                <xsd:element ref="ns2:Contact" minOccurs="0"/>
                <xsd:element ref="ns2:MediaServiceMetadata" minOccurs="0"/>
                <xsd:element ref="ns2:MediaServiceFastMetadata" minOccurs="0"/>
                <xsd:element ref="ns2:Liaison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5377f7-11e3-404d-81c6-bc6c1c2219aa" elementFormDefault="qualified">
    <xsd:import namespace="http://schemas.microsoft.com/office/2006/documentManagement/types"/>
    <xsd:import namespace="http://schemas.microsoft.com/office/infopath/2007/PartnerControls"/>
    <xsd:element name="TranslationStateWebId" ma:index="8" nillable="true" ma:displayName="Site" ma:internalName="TranslationStateWebId" ma:readOnly="false">
      <xsd:simpleType>
        <xsd:restriction base="dms:Text"/>
      </xsd:simpleType>
    </xsd:element>
    <xsd:element name="Division" ma:index="12" nillable="true" ma:displayName="Division" ma:indexed="true" ma:internalName="Division" ma:readOnly="false">
      <xsd:simpleType>
        <xsd:restriction base="dms:Text">
          <xsd:maxLength value="255"/>
        </xsd:restriction>
      </xsd:simpleType>
    </xsd:element>
    <xsd:element name="Department" ma:index="13" nillable="true" ma:displayName="Department" ma:internalName="Department" ma:readOnly="false">
      <xsd:simpleType>
        <xsd:restriction base="dms:Text">
          <xsd:maxLength value="255"/>
        </xsd:restriction>
      </xsd:simpleType>
    </xsd:element>
    <xsd:element name="Template_x0020_Date" ma:index="14" nillable="true" ma:displayName="Template Date" ma:format="DateOnly" ma:internalName="Template_x0020_Date" ma:readOnly="false">
      <xsd:simpleType>
        <xsd:restriction base="dms:DateTime"/>
      </xsd:simpleType>
    </xsd:element>
    <xsd:element name="Instructions" ma:index="15" nillable="true" ma:displayName="Instructions" ma:format="Hyperlink" ma:internalName="Instructions"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ntact" ma:index="16" nillable="true" ma:displayName="Liaison" ma:list="UserInfo" ma:internalName="Contact"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LiaisonID" ma:index="19" nillable="true" ma:displayName="LiaisonID" ma:format="Dropdown" ma:internalName="LiaisonID">
      <xsd:simpleType>
        <xsd:restriction base="dms:Text">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1a168c-3d22-43dd-8831-4bfc331a560d"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A4FE5-0C2F-4123-89A9-8FCE851FFEB6}">
  <ds:schemaRefs>
    <ds:schemaRef ds:uri="http://schemas.microsoft.com/office/2006/metadata/properties"/>
    <ds:schemaRef ds:uri="http://schemas.microsoft.com/office/infopath/2007/PartnerControls"/>
    <ds:schemaRef ds:uri="b35377f7-11e3-404d-81c6-bc6c1c2219aa"/>
    <ds:schemaRef ds:uri="211a168c-3d22-43dd-8831-4bfc331a560d"/>
  </ds:schemaRefs>
</ds:datastoreItem>
</file>

<file path=customXml/itemProps2.xml><?xml version="1.0" encoding="utf-8"?>
<ds:datastoreItem xmlns:ds="http://schemas.openxmlformats.org/officeDocument/2006/customXml" ds:itemID="{FD36DF39-BA24-4623-BAF4-B132685E9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5377f7-11e3-404d-81c6-bc6c1c2219aa"/>
    <ds:schemaRef ds:uri="211a168c-3d22-43dd-8831-4bfc331a5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CF20B3-5182-4F94-B5D1-D5F303061347}">
  <ds:schemaRefs>
    <ds:schemaRef ds:uri="http://schemas.microsoft.com/sharepoint/events"/>
  </ds:schemaRefs>
</ds:datastoreItem>
</file>

<file path=customXml/itemProps4.xml><?xml version="1.0" encoding="utf-8"?>
<ds:datastoreItem xmlns:ds="http://schemas.openxmlformats.org/officeDocument/2006/customXml" ds:itemID="{00D64384-B44F-4C92-AB40-4159CF83921E}">
  <ds:schemaRefs>
    <ds:schemaRef ds:uri="http://schemas.microsoft.com/sharepoint/v3/contenttype/forms"/>
  </ds:schemaRefs>
</ds:datastoreItem>
</file>

<file path=customXml/itemProps5.xml><?xml version="1.0" encoding="utf-8"?>
<ds:datastoreItem xmlns:ds="http://schemas.openxmlformats.org/officeDocument/2006/customXml" ds:itemID="{F7EE5164-99C2-4F36-91E9-9D00BC9E4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 Multi-Page (3)</Template>
  <TotalTime>3</TotalTime>
  <Pages>2</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New York State - Office of General Services</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 Kimberly</dc:creator>
  <cp:lastModifiedBy>Quinlan, John</cp:lastModifiedBy>
  <cp:revision>2</cp:revision>
  <cp:lastPrinted>2021-10-29T14:08:00Z</cp:lastPrinted>
  <dcterms:created xsi:type="dcterms:W3CDTF">2022-08-16T16:25:00Z</dcterms:created>
  <dcterms:modified xsi:type="dcterms:W3CDTF">2022-08-16T16:25:00Z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0x010100DE445BA2FDBE184194D86DB70AE9D6A0</vt:lpwstr>
  </property>
  <property fmtid="{D5CDD505-2E9C-101B-9397-08002B2CF9AE}" pid="3" name="_dlc_DocIdItemGuid">
    <vt:lpwstr>540e5924-761a-44ce-b6d5-1e6609b1e08a</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